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6C" w:rsidRPr="00B351DF" w:rsidRDefault="004E7E6C">
      <w:pPr>
        <w:pStyle w:val="ConsPlusTitlePage"/>
        <w:rPr>
          <w:color w:val="000000" w:themeColor="text1"/>
        </w:rPr>
      </w:pPr>
    </w:p>
    <w:p w:rsidR="004E7E6C" w:rsidRPr="00B351DF" w:rsidRDefault="004E7E6C">
      <w:pPr>
        <w:pStyle w:val="ConsPlusNormal"/>
        <w:jc w:val="both"/>
        <w:outlineLvl w:val="0"/>
        <w:rPr>
          <w:color w:val="000000" w:themeColor="text1"/>
        </w:rPr>
      </w:pPr>
    </w:p>
    <w:p w:rsidR="004E7E6C" w:rsidRPr="00B351DF" w:rsidRDefault="004E7E6C">
      <w:pPr>
        <w:pStyle w:val="ConsPlusTitle"/>
        <w:jc w:val="center"/>
        <w:outlineLvl w:val="0"/>
        <w:rPr>
          <w:color w:val="000000" w:themeColor="text1"/>
        </w:rPr>
      </w:pPr>
      <w:r w:rsidRPr="00B351DF">
        <w:rPr>
          <w:color w:val="000000" w:themeColor="text1"/>
        </w:rPr>
        <w:t>ПРАВИТЕЛЬСТВО МОСКВЫ</w:t>
      </w:r>
    </w:p>
    <w:p w:rsidR="004E7E6C" w:rsidRPr="00B351DF" w:rsidRDefault="004E7E6C">
      <w:pPr>
        <w:pStyle w:val="ConsPlusTitle"/>
        <w:jc w:val="center"/>
        <w:rPr>
          <w:color w:val="000000" w:themeColor="text1"/>
        </w:rPr>
      </w:pPr>
    </w:p>
    <w:p w:rsidR="004E7E6C" w:rsidRPr="00B351DF" w:rsidRDefault="004E7E6C">
      <w:pPr>
        <w:pStyle w:val="ConsPlusTitle"/>
        <w:jc w:val="center"/>
        <w:rPr>
          <w:color w:val="000000" w:themeColor="text1"/>
        </w:rPr>
      </w:pPr>
      <w:r w:rsidRPr="00B351DF">
        <w:rPr>
          <w:color w:val="000000" w:themeColor="text1"/>
        </w:rPr>
        <w:t>ПОСТАНОВЛЕНИЕ</w:t>
      </w:r>
    </w:p>
    <w:p w:rsidR="004E7E6C" w:rsidRPr="00B351DF" w:rsidRDefault="004E7E6C">
      <w:pPr>
        <w:pStyle w:val="ConsPlusTitle"/>
        <w:jc w:val="center"/>
        <w:rPr>
          <w:color w:val="000000" w:themeColor="text1"/>
        </w:rPr>
      </w:pPr>
      <w:r w:rsidRPr="00B351DF">
        <w:rPr>
          <w:color w:val="000000" w:themeColor="text1"/>
        </w:rPr>
        <w:t>от 2 сентября 2011 г. N 408-ПП</w:t>
      </w:r>
    </w:p>
    <w:p w:rsidR="004E7E6C" w:rsidRPr="00B351DF" w:rsidRDefault="004E7E6C">
      <w:pPr>
        <w:pStyle w:val="ConsPlusTitle"/>
        <w:jc w:val="center"/>
        <w:rPr>
          <w:color w:val="000000" w:themeColor="text1"/>
        </w:rPr>
      </w:pPr>
    </w:p>
    <w:p w:rsidR="004E7E6C" w:rsidRPr="00B351DF" w:rsidRDefault="004E7E6C">
      <w:pPr>
        <w:pStyle w:val="ConsPlusTitle"/>
        <w:jc w:val="center"/>
        <w:rPr>
          <w:color w:val="000000" w:themeColor="text1"/>
        </w:rPr>
      </w:pPr>
      <w:r w:rsidRPr="00B351DF">
        <w:rPr>
          <w:color w:val="000000" w:themeColor="text1"/>
        </w:rPr>
        <w:t>О ГОСУДАРСТВЕННОЙ ПРОГРАММЕ ГОРОДА МОСКВЫ</w:t>
      </w:r>
    </w:p>
    <w:p w:rsidR="004E7E6C" w:rsidRPr="00B351DF" w:rsidRDefault="004E7E6C">
      <w:pPr>
        <w:pStyle w:val="ConsPlusTitle"/>
        <w:jc w:val="center"/>
        <w:rPr>
          <w:color w:val="000000" w:themeColor="text1"/>
        </w:rPr>
      </w:pPr>
      <w:r w:rsidRPr="00B351DF">
        <w:rPr>
          <w:color w:val="000000" w:themeColor="text1"/>
        </w:rPr>
        <w:t>"РАЗВИТИЕ ТРАНСПОРТНОЙ СИСТЕМЫ"</w:t>
      </w:r>
    </w:p>
    <w:p w:rsidR="004E7E6C" w:rsidRPr="00B351DF" w:rsidRDefault="004E7E6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51DF" w:rsidRPr="00B351DF">
        <w:tc>
          <w:tcPr>
            <w:tcW w:w="60" w:type="dxa"/>
            <w:tcBorders>
              <w:top w:val="nil"/>
              <w:left w:val="nil"/>
              <w:bottom w:val="nil"/>
              <w:right w:val="nil"/>
            </w:tcBorders>
            <w:shd w:val="clear" w:color="auto" w:fill="CED3F1"/>
            <w:tcMar>
              <w:top w:w="0" w:type="dxa"/>
              <w:left w:w="0" w:type="dxa"/>
              <w:bottom w:w="0" w:type="dxa"/>
              <w:right w:w="0" w:type="dxa"/>
            </w:tcMar>
          </w:tcPr>
          <w:p w:rsidR="004E7E6C" w:rsidRPr="00B351DF" w:rsidRDefault="004E7E6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E7E6C" w:rsidRPr="00B351DF" w:rsidRDefault="004E7E6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E7E6C" w:rsidRPr="00B351DF" w:rsidRDefault="004E7E6C">
            <w:pPr>
              <w:pStyle w:val="ConsPlusNormal"/>
              <w:jc w:val="center"/>
              <w:rPr>
                <w:color w:val="000000" w:themeColor="text1"/>
              </w:rPr>
            </w:pPr>
            <w:r w:rsidRPr="00B351DF">
              <w:rPr>
                <w:color w:val="000000" w:themeColor="text1"/>
              </w:rPr>
              <w:t>Список изменяющих документов</w:t>
            </w:r>
          </w:p>
          <w:p w:rsidR="004E7E6C" w:rsidRPr="00B351DF" w:rsidRDefault="004E7E6C">
            <w:pPr>
              <w:pStyle w:val="ConsPlusNormal"/>
              <w:jc w:val="center"/>
              <w:rPr>
                <w:color w:val="000000" w:themeColor="text1"/>
              </w:rPr>
            </w:pPr>
            <w:r w:rsidRPr="00B351DF">
              <w:rPr>
                <w:color w:val="000000" w:themeColor="text1"/>
              </w:rPr>
              <w:t>(в ред. постановлений Правительства Москвы</w:t>
            </w:r>
          </w:p>
          <w:p w:rsidR="004E7E6C" w:rsidRPr="00B351DF" w:rsidRDefault="004E7E6C">
            <w:pPr>
              <w:pStyle w:val="ConsPlusNormal"/>
              <w:jc w:val="center"/>
              <w:rPr>
                <w:color w:val="000000" w:themeColor="text1"/>
              </w:rPr>
            </w:pPr>
            <w:r w:rsidRPr="00B351DF">
              <w:rPr>
                <w:color w:val="000000" w:themeColor="text1"/>
              </w:rPr>
              <w:t>от 22.02.2012 N 64-ПП, от 02.08.2013 N 509-ПП,</w:t>
            </w:r>
          </w:p>
          <w:p w:rsidR="004E7E6C" w:rsidRPr="00B351DF" w:rsidRDefault="004E7E6C">
            <w:pPr>
              <w:pStyle w:val="ConsPlusNormal"/>
              <w:jc w:val="center"/>
              <w:rPr>
                <w:color w:val="000000" w:themeColor="text1"/>
              </w:rPr>
            </w:pPr>
            <w:r w:rsidRPr="00B351DF">
              <w:rPr>
                <w:color w:val="000000" w:themeColor="text1"/>
              </w:rPr>
              <w:t>от 16.06.2014 N 334-ПП, от 24.12.2014 N 821-ПП,</w:t>
            </w:r>
          </w:p>
          <w:p w:rsidR="004E7E6C" w:rsidRPr="00B351DF" w:rsidRDefault="004E7E6C">
            <w:pPr>
              <w:pStyle w:val="ConsPlusNormal"/>
              <w:jc w:val="center"/>
              <w:rPr>
                <w:color w:val="000000" w:themeColor="text1"/>
              </w:rPr>
            </w:pPr>
            <w:r w:rsidRPr="00B351DF">
              <w:rPr>
                <w:color w:val="000000" w:themeColor="text1"/>
              </w:rPr>
              <w:t>от 18.03.2015 N 128-ПП, от 28.04.2015 N 236-ПП, от 09.08.2016 N 494-ПП,</w:t>
            </w:r>
          </w:p>
          <w:p w:rsidR="004E7E6C" w:rsidRPr="00B351DF" w:rsidRDefault="004E7E6C">
            <w:pPr>
              <w:pStyle w:val="ConsPlusNormal"/>
              <w:jc w:val="center"/>
              <w:rPr>
                <w:color w:val="000000" w:themeColor="text1"/>
              </w:rPr>
            </w:pPr>
            <w:r w:rsidRPr="00B351DF">
              <w:rPr>
                <w:color w:val="000000" w:themeColor="text1"/>
              </w:rPr>
              <w:t>от 10.10.2016 N 660-ПП, от 28.03.2017 N 143-ПП, от 21.08.2017 N 546-ПП,</w:t>
            </w:r>
          </w:p>
          <w:p w:rsidR="004E7E6C" w:rsidRPr="00B351DF" w:rsidRDefault="004E7E6C">
            <w:pPr>
              <w:pStyle w:val="ConsPlusNormal"/>
              <w:jc w:val="center"/>
              <w:rPr>
                <w:color w:val="000000" w:themeColor="text1"/>
              </w:rPr>
            </w:pPr>
            <w:r w:rsidRPr="00B351DF">
              <w:rPr>
                <w:color w:val="000000" w:themeColor="text1"/>
              </w:rPr>
              <w:t>от 27.03.2018 N 240-ПП, от 26.03.2019 N 243-ПП, от 31.03.2020 N 314-ПП,</w:t>
            </w:r>
          </w:p>
          <w:p w:rsidR="004E7E6C" w:rsidRPr="00B351DF" w:rsidRDefault="004E7E6C">
            <w:pPr>
              <w:pStyle w:val="ConsPlusNormal"/>
              <w:jc w:val="center"/>
              <w:rPr>
                <w:color w:val="000000" w:themeColor="text1"/>
              </w:rPr>
            </w:pPr>
            <w:r w:rsidRPr="00B351DF">
              <w:rPr>
                <w:color w:val="000000" w:themeColor="text1"/>
              </w:rPr>
              <w:t>от 30.03.2021 N 382-ПП, от 29.03.2022 N 485-ПП, от 28.02.2023 N 326-ПП,</w:t>
            </w:r>
          </w:p>
          <w:p w:rsidR="004E7E6C" w:rsidRPr="00B351DF" w:rsidRDefault="004E7E6C">
            <w:pPr>
              <w:pStyle w:val="ConsPlusNormal"/>
              <w:jc w:val="center"/>
              <w:rPr>
                <w:color w:val="000000" w:themeColor="text1"/>
              </w:rPr>
            </w:pPr>
            <w:r w:rsidRPr="00B351DF">
              <w:rPr>
                <w:color w:val="000000" w:themeColor="text1"/>
              </w:rPr>
              <w:t>от 26.03.2024 N 610-ПП, от 25.03.2025 N 614-ПП)</w:t>
            </w:r>
          </w:p>
        </w:tc>
        <w:tc>
          <w:tcPr>
            <w:tcW w:w="113" w:type="dxa"/>
            <w:tcBorders>
              <w:top w:val="nil"/>
              <w:left w:val="nil"/>
              <w:bottom w:val="nil"/>
              <w:right w:val="nil"/>
            </w:tcBorders>
            <w:shd w:val="clear" w:color="auto" w:fill="F4F3F8"/>
            <w:tcMar>
              <w:top w:w="0" w:type="dxa"/>
              <w:left w:w="0" w:type="dxa"/>
              <w:bottom w:w="0" w:type="dxa"/>
              <w:right w:w="0" w:type="dxa"/>
            </w:tcMar>
          </w:tcPr>
          <w:p w:rsidR="004E7E6C" w:rsidRPr="00B351DF" w:rsidRDefault="004E7E6C">
            <w:pPr>
              <w:pStyle w:val="ConsPlusNormal"/>
              <w:rPr>
                <w:color w:val="000000" w:themeColor="text1"/>
              </w:rPr>
            </w:pPr>
          </w:p>
        </w:tc>
      </w:tr>
    </w:tbl>
    <w:p w:rsidR="004E7E6C" w:rsidRPr="00B351DF" w:rsidRDefault="004E7E6C">
      <w:pPr>
        <w:pStyle w:val="ConsPlusNormal"/>
        <w:jc w:val="both"/>
        <w:rPr>
          <w:color w:val="000000" w:themeColor="text1"/>
        </w:rPr>
      </w:pPr>
    </w:p>
    <w:p w:rsidR="004E7E6C" w:rsidRPr="00B351DF" w:rsidRDefault="004E7E6C">
      <w:pPr>
        <w:pStyle w:val="ConsPlusNormal"/>
        <w:ind w:firstLine="540"/>
        <w:jc w:val="both"/>
        <w:rPr>
          <w:color w:val="000000" w:themeColor="text1"/>
        </w:rPr>
      </w:pPr>
      <w:r w:rsidRPr="00B351DF">
        <w:rPr>
          <w:color w:val="000000" w:themeColor="text1"/>
        </w:rPr>
        <w:t>В целях реализации комплекса градостроительных, транспортных, организационных и иных мер, направленных на приоритетное развитие транспорта общего пользования, сокращение транзитных грузопотоков, формирование парковочного пространства, Правительство Москвы постановляет:</w:t>
      </w:r>
    </w:p>
    <w:p w:rsidR="004E7E6C" w:rsidRPr="00B351DF" w:rsidRDefault="004E7E6C">
      <w:pPr>
        <w:pStyle w:val="ConsPlusNormal"/>
        <w:jc w:val="both"/>
        <w:rPr>
          <w:color w:val="000000" w:themeColor="text1"/>
        </w:rPr>
      </w:pPr>
      <w:r w:rsidRPr="00B351DF">
        <w:rPr>
          <w:color w:val="000000" w:themeColor="text1"/>
        </w:rPr>
        <w:t>(преамбула в ред. постановления Правительства Москвы от 16.06.2014 N 334-ПП)</w:t>
      </w:r>
    </w:p>
    <w:p w:rsidR="004E7E6C" w:rsidRPr="00B351DF" w:rsidRDefault="004E7E6C">
      <w:pPr>
        <w:pStyle w:val="ConsPlusNormal"/>
        <w:spacing w:before="220"/>
        <w:ind w:firstLine="540"/>
        <w:jc w:val="both"/>
        <w:rPr>
          <w:color w:val="000000" w:themeColor="text1"/>
        </w:rPr>
      </w:pPr>
      <w:r w:rsidRPr="00B351DF">
        <w:rPr>
          <w:color w:val="000000" w:themeColor="text1"/>
        </w:rPr>
        <w:t>1. Утвердить текстовую часть Государственной программы города Москвы "Развитие транспортной системы" (приложение).</w:t>
      </w:r>
    </w:p>
    <w:p w:rsidR="004E7E6C" w:rsidRPr="00B351DF" w:rsidRDefault="004E7E6C">
      <w:pPr>
        <w:pStyle w:val="ConsPlusNormal"/>
        <w:jc w:val="both"/>
        <w:rPr>
          <w:color w:val="000000" w:themeColor="text1"/>
        </w:rPr>
      </w:pPr>
      <w:r w:rsidRPr="00B351DF">
        <w:rPr>
          <w:color w:val="000000" w:themeColor="text1"/>
        </w:rPr>
        <w:t>(п. 1 в ред. постановления Правительства Москвы от 26.03.2024 N 610-ПП)</w:t>
      </w:r>
    </w:p>
    <w:p w:rsidR="004E7E6C" w:rsidRPr="00B351DF" w:rsidRDefault="004E7E6C">
      <w:pPr>
        <w:pStyle w:val="ConsPlusNormal"/>
        <w:spacing w:before="220"/>
        <w:ind w:firstLine="540"/>
        <w:jc w:val="both"/>
        <w:rPr>
          <w:color w:val="000000" w:themeColor="text1"/>
        </w:rPr>
      </w:pPr>
      <w:r w:rsidRPr="00B351DF">
        <w:rPr>
          <w:color w:val="000000" w:themeColor="text1"/>
        </w:rPr>
        <w:t>2. Утратил силу. - Постановление Правительства Москвы от 02.08.2013 N 509-ПП.</w:t>
      </w:r>
    </w:p>
    <w:p w:rsidR="004E7E6C" w:rsidRPr="00B351DF" w:rsidRDefault="004E7E6C">
      <w:pPr>
        <w:pStyle w:val="ConsPlusNormal"/>
        <w:spacing w:before="220"/>
        <w:ind w:firstLine="540"/>
        <w:jc w:val="both"/>
        <w:rPr>
          <w:color w:val="000000" w:themeColor="text1"/>
        </w:rPr>
      </w:pPr>
      <w:r w:rsidRPr="00B351DF">
        <w:rPr>
          <w:color w:val="000000" w:themeColor="text1"/>
        </w:rPr>
        <w:t xml:space="preserve">3. Контроль за выполнением настоящего постановления возложить на заместителя Мэра Москвы в Правительстве Москвы, руководителя Департамента транспорта и развития дорожно-транспортной инфраструктуры города Москвы </w:t>
      </w:r>
      <w:proofErr w:type="spellStart"/>
      <w:r w:rsidRPr="00B351DF">
        <w:rPr>
          <w:color w:val="000000" w:themeColor="text1"/>
        </w:rPr>
        <w:t>Ликсутова</w:t>
      </w:r>
      <w:proofErr w:type="spellEnd"/>
      <w:r w:rsidRPr="00B351DF">
        <w:rPr>
          <w:color w:val="000000" w:themeColor="text1"/>
        </w:rPr>
        <w:t xml:space="preserve"> М.С.</w:t>
      </w:r>
    </w:p>
    <w:p w:rsidR="004E7E6C" w:rsidRPr="00B351DF" w:rsidRDefault="004E7E6C">
      <w:pPr>
        <w:pStyle w:val="ConsPlusNormal"/>
        <w:jc w:val="both"/>
        <w:rPr>
          <w:color w:val="000000" w:themeColor="text1"/>
        </w:rPr>
      </w:pPr>
      <w:r w:rsidRPr="00B351DF">
        <w:rPr>
          <w:color w:val="000000" w:themeColor="text1"/>
        </w:rPr>
        <w:t>(в ред. постановлений Правительства Москвы от 02.08.2013 N 509-ПП, от 16.06.2014 N 334-ПП)</w:t>
      </w:r>
    </w:p>
    <w:p w:rsidR="004E7E6C" w:rsidRPr="00B351DF" w:rsidRDefault="004E7E6C">
      <w:pPr>
        <w:pStyle w:val="ConsPlusNormal"/>
        <w:jc w:val="both"/>
        <w:rPr>
          <w:color w:val="000000" w:themeColor="text1"/>
        </w:rPr>
      </w:pPr>
    </w:p>
    <w:p w:rsidR="004E7E6C" w:rsidRPr="00B351DF" w:rsidRDefault="004E7E6C">
      <w:pPr>
        <w:pStyle w:val="ConsPlusNormal"/>
        <w:jc w:val="right"/>
        <w:rPr>
          <w:color w:val="000000" w:themeColor="text1"/>
        </w:rPr>
      </w:pPr>
      <w:r w:rsidRPr="00B351DF">
        <w:rPr>
          <w:color w:val="000000" w:themeColor="text1"/>
        </w:rPr>
        <w:t>Мэр Москвы</w:t>
      </w:r>
    </w:p>
    <w:p w:rsidR="004E7E6C" w:rsidRPr="00B351DF" w:rsidRDefault="004E7E6C">
      <w:pPr>
        <w:pStyle w:val="ConsPlusNormal"/>
        <w:jc w:val="right"/>
        <w:rPr>
          <w:color w:val="000000" w:themeColor="text1"/>
        </w:rPr>
      </w:pPr>
      <w:r w:rsidRPr="00B351DF">
        <w:rPr>
          <w:color w:val="000000" w:themeColor="text1"/>
        </w:rPr>
        <w:t xml:space="preserve">С.С. </w:t>
      </w:r>
      <w:proofErr w:type="spellStart"/>
      <w:r w:rsidRPr="00B351DF">
        <w:rPr>
          <w:color w:val="000000" w:themeColor="text1"/>
        </w:rPr>
        <w:t>Собянин</w:t>
      </w:r>
      <w:proofErr w:type="spellEnd"/>
    </w:p>
    <w:p w:rsidR="004E7E6C" w:rsidRPr="00B351DF" w:rsidRDefault="004E7E6C">
      <w:pPr>
        <w:pStyle w:val="ConsPlusNormal"/>
        <w:jc w:val="both"/>
        <w:rPr>
          <w:color w:val="000000" w:themeColor="text1"/>
        </w:rPr>
      </w:pPr>
    </w:p>
    <w:p w:rsidR="00B351DF" w:rsidRPr="00B351DF" w:rsidRDefault="00B351DF">
      <w:pPr>
        <w:pStyle w:val="ConsPlusNormal"/>
        <w:jc w:val="both"/>
        <w:rPr>
          <w:color w:val="000000" w:themeColor="text1"/>
        </w:rPr>
        <w:sectPr w:rsidR="00B351DF" w:rsidRPr="00B351DF" w:rsidSect="00B351DF">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283" w:gutter="0"/>
          <w:cols w:space="708"/>
          <w:titlePg/>
          <w:docGrid w:linePitch="360"/>
        </w:sectPr>
      </w:pPr>
    </w:p>
    <w:p w:rsidR="004E7E6C" w:rsidRPr="00B351DF" w:rsidRDefault="004E7E6C">
      <w:pPr>
        <w:pStyle w:val="ConsPlusNormal"/>
        <w:jc w:val="both"/>
        <w:rPr>
          <w:color w:val="000000" w:themeColor="text1"/>
        </w:rPr>
      </w:pPr>
    </w:p>
    <w:p w:rsidR="004E7E6C" w:rsidRPr="00B351DF" w:rsidRDefault="004E7E6C">
      <w:pPr>
        <w:pStyle w:val="ConsPlusNormal"/>
        <w:jc w:val="both"/>
        <w:rPr>
          <w:color w:val="000000" w:themeColor="text1"/>
        </w:rPr>
      </w:pPr>
    </w:p>
    <w:p w:rsidR="004E7E6C" w:rsidRPr="00B351DF" w:rsidRDefault="004E7E6C">
      <w:pPr>
        <w:pStyle w:val="ConsPlusNormal"/>
        <w:jc w:val="both"/>
        <w:rPr>
          <w:color w:val="000000" w:themeColor="text1"/>
        </w:rPr>
      </w:pPr>
    </w:p>
    <w:p w:rsidR="004E7E6C" w:rsidRPr="00B351DF" w:rsidRDefault="004E7E6C">
      <w:pPr>
        <w:pStyle w:val="ConsPlusNormal"/>
        <w:jc w:val="right"/>
        <w:outlineLvl w:val="0"/>
        <w:rPr>
          <w:color w:val="000000" w:themeColor="text1"/>
        </w:rPr>
      </w:pPr>
      <w:r w:rsidRPr="00B351DF">
        <w:rPr>
          <w:color w:val="000000" w:themeColor="text1"/>
        </w:rPr>
        <w:t>Приложение</w:t>
      </w:r>
    </w:p>
    <w:p w:rsidR="004E7E6C" w:rsidRPr="00B351DF" w:rsidRDefault="004E7E6C">
      <w:pPr>
        <w:pStyle w:val="ConsPlusNormal"/>
        <w:jc w:val="right"/>
        <w:rPr>
          <w:color w:val="000000" w:themeColor="text1"/>
        </w:rPr>
      </w:pPr>
      <w:r w:rsidRPr="00B351DF">
        <w:rPr>
          <w:color w:val="000000" w:themeColor="text1"/>
        </w:rPr>
        <w:t>к постановлению Правительства</w:t>
      </w:r>
    </w:p>
    <w:p w:rsidR="004E7E6C" w:rsidRPr="00B351DF" w:rsidRDefault="004E7E6C">
      <w:pPr>
        <w:pStyle w:val="ConsPlusNormal"/>
        <w:jc w:val="right"/>
        <w:rPr>
          <w:color w:val="000000" w:themeColor="text1"/>
        </w:rPr>
      </w:pPr>
      <w:r w:rsidRPr="00B351DF">
        <w:rPr>
          <w:color w:val="000000" w:themeColor="text1"/>
        </w:rPr>
        <w:t>Москвы</w:t>
      </w:r>
    </w:p>
    <w:p w:rsidR="004E7E6C" w:rsidRPr="00B351DF" w:rsidRDefault="004E7E6C">
      <w:pPr>
        <w:pStyle w:val="ConsPlusNormal"/>
        <w:jc w:val="right"/>
        <w:rPr>
          <w:color w:val="000000" w:themeColor="text1"/>
        </w:rPr>
      </w:pPr>
      <w:r w:rsidRPr="00B351DF">
        <w:rPr>
          <w:color w:val="000000" w:themeColor="text1"/>
        </w:rPr>
        <w:t>от 2 сентября 2011 г. N 408-ПП</w:t>
      </w:r>
    </w:p>
    <w:p w:rsidR="004E7E6C" w:rsidRPr="00B351DF" w:rsidRDefault="004E7E6C">
      <w:pPr>
        <w:pStyle w:val="ConsPlusNormal"/>
        <w:jc w:val="both"/>
        <w:rPr>
          <w:color w:val="000000" w:themeColor="text1"/>
        </w:rPr>
      </w:pPr>
    </w:p>
    <w:p w:rsidR="004E7E6C" w:rsidRPr="00B351DF" w:rsidRDefault="004E7E6C">
      <w:pPr>
        <w:pStyle w:val="ConsPlusTitle"/>
        <w:jc w:val="center"/>
        <w:rPr>
          <w:color w:val="000000" w:themeColor="text1"/>
        </w:rPr>
      </w:pPr>
      <w:bookmarkStart w:id="1" w:name="P38"/>
      <w:bookmarkEnd w:id="1"/>
      <w:r w:rsidRPr="00B351DF">
        <w:rPr>
          <w:color w:val="000000" w:themeColor="text1"/>
        </w:rPr>
        <w:t>ТЕКСТОВАЯ ЧАСТЬ</w:t>
      </w:r>
    </w:p>
    <w:p w:rsidR="004E7E6C" w:rsidRPr="00B351DF" w:rsidRDefault="004E7E6C">
      <w:pPr>
        <w:pStyle w:val="ConsPlusTitle"/>
        <w:jc w:val="center"/>
        <w:rPr>
          <w:color w:val="000000" w:themeColor="text1"/>
        </w:rPr>
      </w:pPr>
      <w:r w:rsidRPr="00B351DF">
        <w:rPr>
          <w:color w:val="000000" w:themeColor="text1"/>
        </w:rPr>
        <w:t>ГОСУДАРСТВЕННОЙ ПРОГРАММЫ ГОРОДА МОСКВЫ</w:t>
      </w:r>
    </w:p>
    <w:p w:rsidR="004E7E6C" w:rsidRPr="00B351DF" w:rsidRDefault="004E7E6C">
      <w:pPr>
        <w:pStyle w:val="ConsPlusTitle"/>
        <w:jc w:val="center"/>
        <w:rPr>
          <w:color w:val="000000" w:themeColor="text1"/>
        </w:rPr>
      </w:pPr>
      <w:r w:rsidRPr="00B351DF">
        <w:rPr>
          <w:color w:val="000000" w:themeColor="text1"/>
        </w:rPr>
        <w:t>"РАЗВИТИЕ ТРАНСПОРТНОЙ СИСТЕМЫ"</w:t>
      </w:r>
    </w:p>
    <w:p w:rsidR="004E7E6C" w:rsidRPr="00B351DF" w:rsidRDefault="004E7E6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351DF" w:rsidRPr="00B351DF">
        <w:tc>
          <w:tcPr>
            <w:tcW w:w="60" w:type="dxa"/>
            <w:tcBorders>
              <w:top w:val="nil"/>
              <w:left w:val="nil"/>
              <w:bottom w:val="nil"/>
              <w:right w:val="nil"/>
            </w:tcBorders>
            <w:shd w:val="clear" w:color="auto" w:fill="CED3F1"/>
            <w:tcMar>
              <w:top w:w="0" w:type="dxa"/>
              <w:left w:w="0" w:type="dxa"/>
              <w:bottom w:w="0" w:type="dxa"/>
              <w:right w:w="0" w:type="dxa"/>
            </w:tcMar>
          </w:tcPr>
          <w:p w:rsidR="004E7E6C" w:rsidRPr="00B351DF" w:rsidRDefault="004E7E6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E7E6C" w:rsidRPr="00B351DF" w:rsidRDefault="004E7E6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E7E6C" w:rsidRPr="00B351DF" w:rsidRDefault="004E7E6C">
            <w:pPr>
              <w:pStyle w:val="ConsPlusNormal"/>
              <w:jc w:val="center"/>
              <w:rPr>
                <w:color w:val="000000" w:themeColor="text1"/>
              </w:rPr>
            </w:pPr>
            <w:r w:rsidRPr="00B351DF">
              <w:rPr>
                <w:color w:val="000000" w:themeColor="text1"/>
              </w:rPr>
              <w:t>Список изменяющих документов</w:t>
            </w:r>
          </w:p>
          <w:p w:rsidR="004E7E6C" w:rsidRPr="00B351DF" w:rsidRDefault="004E7E6C">
            <w:pPr>
              <w:pStyle w:val="ConsPlusNormal"/>
              <w:jc w:val="center"/>
              <w:rPr>
                <w:color w:val="000000" w:themeColor="text1"/>
              </w:rPr>
            </w:pPr>
            <w:r w:rsidRPr="00B351DF">
              <w:rPr>
                <w:color w:val="000000" w:themeColor="text1"/>
              </w:rPr>
              <w:t>(в ред. постановления Правительства Москвы от 25.03.2025 N 614-ПП)</w:t>
            </w:r>
          </w:p>
        </w:tc>
        <w:tc>
          <w:tcPr>
            <w:tcW w:w="113" w:type="dxa"/>
            <w:tcBorders>
              <w:top w:val="nil"/>
              <w:left w:val="nil"/>
              <w:bottom w:val="nil"/>
              <w:right w:val="nil"/>
            </w:tcBorders>
            <w:shd w:val="clear" w:color="auto" w:fill="F4F3F8"/>
            <w:tcMar>
              <w:top w:w="0" w:type="dxa"/>
              <w:left w:w="0" w:type="dxa"/>
              <w:bottom w:w="0" w:type="dxa"/>
              <w:right w:w="0" w:type="dxa"/>
            </w:tcMar>
          </w:tcPr>
          <w:p w:rsidR="004E7E6C" w:rsidRPr="00B351DF" w:rsidRDefault="004E7E6C">
            <w:pPr>
              <w:pStyle w:val="ConsPlusNormal"/>
              <w:rPr>
                <w:color w:val="000000" w:themeColor="text1"/>
              </w:rPr>
            </w:pPr>
          </w:p>
        </w:tc>
      </w:tr>
    </w:tbl>
    <w:p w:rsidR="004E7E6C" w:rsidRPr="00B351DF" w:rsidRDefault="004E7E6C">
      <w:pPr>
        <w:pStyle w:val="ConsPlusNormal"/>
        <w:jc w:val="both"/>
        <w:rPr>
          <w:color w:val="000000" w:themeColor="text1"/>
        </w:rPr>
      </w:pPr>
    </w:p>
    <w:p w:rsidR="004E7E6C" w:rsidRPr="00B351DF" w:rsidRDefault="004E7E6C">
      <w:pPr>
        <w:pStyle w:val="ConsPlusTitle"/>
        <w:jc w:val="center"/>
        <w:outlineLvl w:val="1"/>
        <w:rPr>
          <w:color w:val="000000" w:themeColor="text1"/>
        </w:rPr>
      </w:pPr>
      <w:r w:rsidRPr="00B351DF">
        <w:rPr>
          <w:color w:val="000000" w:themeColor="text1"/>
        </w:rPr>
        <w:t>1. Характеристика текущего состояния сферы развития</w:t>
      </w:r>
    </w:p>
    <w:p w:rsidR="004E7E6C" w:rsidRPr="00B351DF" w:rsidRDefault="004E7E6C">
      <w:pPr>
        <w:pStyle w:val="ConsPlusTitle"/>
        <w:jc w:val="center"/>
        <w:rPr>
          <w:color w:val="000000" w:themeColor="text1"/>
        </w:rPr>
      </w:pPr>
      <w:r w:rsidRPr="00B351DF">
        <w:rPr>
          <w:color w:val="000000" w:themeColor="text1"/>
        </w:rPr>
        <w:t>транспортной системы города Москвы</w:t>
      </w:r>
    </w:p>
    <w:p w:rsidR="004E7E6C" w:rsidRPr="00B351DF" w:rsidRDefault="004E7E6C">
      <w:pPr>
        <w:pStyle w:val="ConsPlusNormal"/>
        <w:jc w:val="both"/>
        <w:rPr>
          <w:color w:val="000000" w:themeColor="text1"/>
        </w:rPr>
      </w:pPr>
    </w:p>
    <w:p w:rsidR="004E7E6C" w:rsidRPr="00B351DF" w:rsidRDefault="004E7E6C">
      <w:pPr>
        <w:pStyle w:val="ConsPlusNormal"/>
        <w:ind w:firstLine="540"/>
        <w:jc w:val="both"/>
        <w:rPr>
          <w:color w:val="000000" w:themeColor="text1"/>
        </w:rPr>
      </w:pPr>
      <w:r w:rsidRPr="00B351DF">
        <w:rPr>
          <w:color w:val="000000" w:themeColor="text1"/>
        </w:rPr>
        <w:t>Город Москва является крупнейшим транспортным узлом России. Население города Москвы составляет более 13 млн человек, площадь столицы - 2561 кв. км. Столичный общественный транспорт становится все более популярным у жителей города Москвы.</w:t>
      </w:r>
    </w:p>
    <w:p w:rsidR="004E7E6C" w:rsidRPr="00B351DF" w:rsidRDefault="004E7E6C">
      <w:pPr>
        <w:pStyle w:val="ConsPlusNormal"/>
        <w:spacing w:before="220"/>
        <w:ind w:firstLine="540"/>
        <w:jc w:val="both"/>
        <w:rPr>
          <w:color w:val="000000" w:themeColor="text1"/>
        </w:rPr>
      </w:pPr>
      <w:r w:rsidRPr="00B351DF">
        <w:rPr>
          <w:color w:val="000000" w:themeColor="text1"/>
        </w:rPr>
        <w:t>В городе Москве функционирует транспортная система, в которую входят следующие виды транспорта: Московский метрополитен, включая Малое кольцо Московской железной дороги (Московское центральное кольцо) (далее - метрополитен), железнодорожный транспорт, наземный городской пассажирский транспорт, внутренний водный транспорт.</w:t>
      </w:r>
    </w:p>
    <w:p w:rsidR="004E7E6C" w:rsidRPr="00B351DF" w:rsidRDefault="004E7E6C">
      <w:pPr>
        <w:pStyle w:val="ConsPlusNormal"/>
        <w:spacing w:before="220"/>
        <w:ind w:firstLine="540"/>
        <w:jc w:val="both"/>
        <w:rPr>
          <w:color w:val="000000" w:themeColor="text1"/>
        </w:rPr>
      </w:pPr>
      <w:r w:rsidRPr="00B351DF">
        <w:rPr>
          <w:color w:val="000000" w:themeColor="text1"/>
        </w:rPr>
        <w:t>В ходе реализации мероприятий Государственной программы города Москвы "Развитие транспортной системы" (далее - Государственная программа) существенно увеличены темпы метростроения, построено и реконструировано более 250 км линий и более 120 станций метрополитена. Протяженность линий метрополитена составляет более 550 км, количество станций превышает 300.</w:t>
      </w:r>
    </w:p>
    <w:p w:rsidR="004E7E6C" w:rsidRPr="00B351DF" w:rsidRDefault="004E7E6C">
      <w:pPr>
        <w:pStyle w:val="ConsPlusNormal"/>
        <w:spacing w:before="220"/>
        <w:ind w:firstLine="540"/>
        <w:jc w:val="both"/>
        <w:rPr>
          <w:color w:val="000000" w:themeColor="text1"/>
        </w:rPr>
      </w:pPr>
      <w:r w:rsidRPr="00B351DF">
        <w:rPr>
          <w:color w:val="000000" w:themeColor="text1"/>
        </w:rPr>
        <w:t>В Москве постоянно проводится работа по совершенствованию и модернизации маршрутной сети наземного городского пассажирского транспорта, функционирует сеть наземных маршрутов "Магистраль". Основной ее принцип - интервальное движение автобусов, в связи с чем движение наземного городского пассажирского транспорта осуществляется так же регулярно, как и поездов метрополитена.</w:t>
      </w:r>
    </w:p>
    <w:p w:rsidR="004E7E6C" w:rsidRPr="00B351DF" w:rsidRDefault="004E7E6C">
      <w:pPr>
        <w:pStyle w:val="ConsPlusNormal"/>
        <w:spacing w:before="220"/>
        <w:ind w:firstLine="540"/>
        <w:jc w:val="both"/>
        <w:rPr>
          <w:color w:val="000000" w:themeColor="text1"/>
        </w:rPr>
      </w:pPr>
      <w:r w:rsidRPr="00B351DF">
        <w:rPr>
          <w:color w:val="000000" w:themeColor="text1"/>
        </w:rPr>
        <w:t>Москва - лидер в Европе по количеству электробусов на городских маршрутах. Всего в городе более 2300 электробусов, они обслуживают свыше 180 маршрутов. Парк городского наземного пассажирского транспорта продолжает обновляться за счет поступления новых электробусов с электрическим обогревателем и увеличенным запасом хода.</w:t>
      </w:r>
    </w:p>
    <w:p w:rsidR="004E7E6C" w:rsidRPr="00B351DF" w:rsidRDefault="004E7E6C">
      <w:pPr>
        <w:pStyle w:val="ConsPlusNormal"/>
        <w:spacing w:before="220"/>
        <w:ind w:firstLine="540"/>
        <w:jc w:val="both"/>
        <w:rPr>
          <w:color w:val="000000" w:themeColor="text1"/>
        </w:rPr>
      </w:pPr>
      <w:r w:rsidRPr="00B351DF">
        <w:rPr>
          <w:color w:val="000000" w:themeColor="text1"/>
        </w:rPr>
        <w:t xml:space="preserve">Одним из крупнейших проектов стало создание центральных диаметров Московской железной дороги (Московских центральных диаметров) (далее также - МЦД), представляющих собой сеть связанных железнодорожных маршрутов, образующих линии наземного метро. Введены в эксплуатацию четыре Московских центральных диаметра: МЦД-1 ("Одинцово - Лобня"), МЦД-2 ("Нахабино - Подольск"), МЦД-3 ("Зеленоград - Раменское") и МЦД-4 ("Апрелевка - Железнодорожный"). Ввод в эксплуатацию диаметральных маршрутов позволил разгрузить соседние линии метрополитена, а территории у станций МЦД стали привлекательнее для жизни и бизнеса. На маршрутах МЦД курсирует в том числе новейший поезд городского типа "Иволга", полностью спроектированный и собранный в России. По уровню технических решений, комфортабельности и экономической эффективности "Иволга" соответствует лучшим зарубежным </w:t>
      </w:r>
      <w:r w:rsidRPr="00B351DF">
        <w:rPr>
          <w:color w:val="000000" w:themeColor="text1"/>
        </w:rPr>
        <w:lastRenderedPageBreak/>
        <w:t>аналогам, а по отдельным параметрам даже превосходит их.</w:t>
      </w:r>
    </w:p>
    <w:p w:rsidR="004E7E6C" w:rsidRPr="00B351DF" w:rsidRDefault="004E7E6C">
      <w:pPr>
        <w:pStyle w:val="ConsPlusNormal"/>
        <w:spacing w:before="220"/>
        <w:ind w:firstLine="540"/>
        <w:jc w:val="both"/>
        <w:rPr>
          <w:color w:val="000000" w:themeColor="text1"/>
        </w:rPr>
      </w:pPr>
      <w:r w:rsidRPr="00B351DF">
        <w:rPr>
          <w:color w:val="000000" w:themeColor="text1"/>
        </w:rPr>
        <w:t xml:space="preserve">Отдельное внимание уделяется развитию внутреннего водного транспорта. В Москве внедрены электрические суда, которые используются на регулярных маршрутах внутреннего водного транспорта. Пользоваться </w:t>
      </w:r>
      <w:proofErr w:type="spellStart"/>
      <w:r w:rsidRPr="00B351DF">
        <w:rPr>
          <w:color w:val="000000" w:themeColor="text1"/>
        </w:rPr>
        <w:t>электросудном</w:t>
      </w:r>
      <w:proofErr w:type="spellEnd"/>
      <w:r w:rsidRPr="00B351DF">
        <w:rPr>
          <w:color w:val="000000" w:themeColor="text1"/>
        </w:rPr>
        <w:t xml:space="preserve"> можно точно так же, как любым другим городским транспортом. Запуск электрических судов - уникальный проект не только для России, он является одним из самых инновационных и лучших в мире. Основные элементы этих судов, в том числе двигатель, российского производства. </w:t>
      </w:r>
      <w:proofErr w:type="spellStart"/>
      <w:r w:rsidRPr="00B351DF">
        <w:rPr>
          <w:color w:val="000000" w:themeColor="text1"/>
        </w:rPr>
        <w:t>Экологичны</w:t>
      </w:r>
      <w:proofErr w:type="spellEnd"/>
      <w:r w:rsidRPr="00B351DF">
        <w:rPr>
          <w:color w:val="000000" w:themeColor="text1"/>
        </w:rPr>
        <w:t xml:space="preserve"> не только </w:t>
      </w:r>
      <w:proofErr w:type="spellStart"/>
      <w:r w:rsidRPr="00B351DF">
        <w:rPr>
          <w:color w:val="000000" w:themeColor="text1"/>
        </w:rPr>
        <w:t>электросуда</w:t>
      </w:r>
      <w:proofErr w:type="spellEnd"/>
      <w:r w:rsidRPr="00B351DF">
        <w:rPr>
          <w:color w:val="000000" w:themeColor="text1"/>
        </w:rPr>
        <w:t>, но и вся инфраструктура для них - плавучие причалы, зарядные станции и пункты технического обслуживания.</w:t>
      </w:r>
    </w:p>
    <w:p w:rsidR="004E7E6C" w:rsidRPr="00B351DF" w:rsidRDefault="004E7E6C">
      <w:pPr>
        <w:pStyle w:val="ConsPlusNormal"/>
        <w:spacing w:before="220"/>
        <w:ind w:firstLine="540"/>
        <w:jc w:val="both"/>
        <w:rPr>
          <w:color w:val="000000" w:themeColor="text1"/>
        </w:rPr>
      </w:pPr>
      <w:r w:rsidRPr="00B351DF">
        <w:rPr>
          <w:color w:val="000000" w:themeColor="text1"/>
        </w:rPr>
        <w:t>В рамках реализации Государственной программы проведена масштабная работа по строительству и реконструкции улично-дорожной сети. Построено около 1,5 тыс. км дорог, возведено более 460 искусственных транспортных сооружений - тоннелей, эстакад и мостов, построено более 330 внеуличных пешеходных переходов. Отдельное внимание уделяется ремонту и содержанию объектов дорожного хозяйства улично-дорожной сети города Москвы, доля протяженности автомобильных дорог и объектов дорожного хозяйства улично-дорожной сети города Москвы, соответствующих нормативным требованиям к транспортно-эксплуатационным показателям, составляет 100 процентов. Общая протяженность улично-дорожной сети, в том числе на присоединенной к городу Москве с 1 июля 2012 г. территории, составляет более 6,5 тыс. км.</w:t>
      </w:r>
    </w:p>
    <w:p w:rsidR="004E7E6C" w:rsidRPr="00B351DF" w:rsidRDefault="004E7E6C">
      <w:pPr>
        <w:pStyle w:val="ConsPlusNormal"/>
        <w:spacing w:before="220"/>
        <w:ind w:firstLine="540"/>
        <w:jc w:val="both"/>
        <w:rPr>
          <w:color w:val="000000" w:themeColor="text1"/>
        </w:rPr>
      </w:pPr>
      <w:r w:rsidRPr="00B351DF">
        <w:rPr>
          <w:color w:val="000000" w:themeColor="text1"/>
        </w:rPr>
        <w:t>Интеллектуальная транспортная система полностью развернута на всей территории города Москвы в пределах МКАД. Регулярно производится техническое обслуживание и ремонт оборудования этой системы. Более 50 процентов светофоров управляются искусственным интеллектом. Интеллектуальная транспортная система с помощью специальных датчиков оценивает загруженность улиц, прилегающих к перекрестку, и корректирует работу светофоров, в приоритете - городской транспорт и пешеходы. Движение транспорта на самых крупных городских перекрестках регулируется автоматически в режиме онлайн с использованием функции приоритета общественного транспорта. Город Москва занимает лидирующие позиции в Российской Федерации по безопасности дорожного движения. В городе постоянно снижается количество погибших в дорожно-транспортных происшествиях.</w:t>
      </w:r>
    </w:p>
    <w:p w:rsidR="004E7E6C" w:rsidRPr="00B351DF" w:rsidRDefault="004E7E6C">
      <w:pPr>
        <w:pStyle w:val="ConsPlusNormal"/>
        <w:spacing w:before="220"/>
        <w:ind w:firstLine="540"/>
        <w:jc w:val="both"/>
        <w:rPr>
          <w:color w:val="000000" w:themeColor="text1"/>
        </w:rPr>
      </w:pPr>
      <w:r w:rsidRPr="00B351DF">
        <w:rPr>
          <w:color w:val="000000" w:themeColor="text1"/>
        </w:rPr>
        <w:t xml:space="preserve">Растет популярность динамично развивающихся сервисов такси, </w:t>
      </w:r>
      <w:proofErr w:type="spellStart"/>
      <w:r w:rsidRPr="00B351DF">
        <w:rPr>
          <w:color w:val="000000" w:themeColor="text1"/>
        </w:rPr>
        <w:t>каршеринга</w:t>
      </w:r>
      <w:proofErr w:type="spellEnd"/>
      <w:r w:rsidRPr="00B351DF">
        <w:rPr>
          <w:color w:val="000000" w:themeColor="text1"/>
        </w:rPr>
        <w:t xml:space="preserve"> и средств индивидуальной мобильности. В столице постоянно проводится обновление автопарка такси и </w:t>
      </w:r>
      <w:proofErr w:type="spellStart"/>
      <w:r w:rsidRPr="00B351DF">
        <w:rPr>
          <w:color w:val="000000" w:themeColor="text1"/>
        </w:rPr>
        <w:t>каршеринга</w:t>
      </w:r>
      <w:proofErr w:type="spellEnd"/>
      <w:r w:rsidRPr="00B351DF">
        <w:rPr>
          <w:color w:val="000000" w:themeColor="text1"/>
        </w:rPr>
        <w:t>, в том числе за счет автомобилей марки "Москвич". Велосипеды и средства индивидуальной мобильности стали полноценным городским транспортом: их выбирают для поездок на работу, учебу, в парки или торговые центры.</w:t>
      </w:r>
    </w:p>
    <w:p w:rsidR="004E7E6C" w:rsidRPr="00B351DF" w:rsidRDefault="004E7E6C">
      <w:pPr>
        <w:pStyle w:val="ConsPlusNormal"/>
        <w:spacing w:before="220"/>
        <w:ind w:firstLine="540"/>
        <w:jc w:val="both"/>
        <w:rPr>
          <w:color w:val="000000" w:themeColor="text1"/>
        </w:rPr>
      </w:pPr>
      <w:r w:rsidRPr="00B351DF">
        <w:rPr>
          <w:color w:val="000000" w:themeColor="text1"/>
        </w:rPr>
        <w:t xml:space="preserve">В 2024 году в области реализации проектов по развитию транспортной отрасли города Москвы завоеваны 83 престижные премии в различных номинациях, а выставка "Станция Манеж. Московский транспорт - 2030" стала самой посещаемой за всю историю Центрального выставочного зала "Манеж". Столица продолжает активно сотрудничать с зарубежными странами по вопросам развития транспорта. Развивается и проект </w:t>
      </w:r>
      <w:proofErr w:type="spellStart"/>
      <w:r w:rsidRPr="00B351DF">
        <w:rPr>
          <w:color w:val="000000" w:themeColor="text1"/>
        </w:rPr>
        <w:t>Urban</w:t>
      </w:r>
      <w:proofErr w:type="spellEnd"/>
      <w:r w:rsidRPr="00B351DF">
        <w:rPr>
          <w:color w:val="000000" w:themeColor="text1"/>
        </w:rPr>
        <w:t xml:space="preserve"> </w:t>
      </w:r>
      <w:proofErr w:type="spellStart"/>
      <w:r w:rsidRPr="00B351DF">
        <w:rPr>
          <w:color w:val="000000" w:themeColor="text1"/>
        </w:rPr>
        <w:t>Transport</w:t>
      </w:r>
      <w:proofErr w:type="spellEnd"/>
      <w:r w:rsidRPr="00B351DF">
        <w:rPr>
          <w:color w:val="000000" w:themeColor="text1"/>
        </w:rPr>
        <w:t xml:space="preserve"> </w:t>
      </w:r>
      <w:proofErr w:type="spellStart"/>
      <w:r w:rsidRPr="00B351DF">
        <w:rPr>
          <w:color w:val="000000" w:themeColor="text1"/>
        </w:rPr>
        <w:t>Data</w:t>
      </w:r>
      <w:proofErr w:type="spellEnd"/>
      <w:r w:rsidRPr="00B351DF">
        <w:rPr>
          <w:color w:val="000000" w:themeColor="text1"/>
        </w:rPr>
        <w:t xml:space="preserve">, который предусматривает создание международной аналитической платформы для сбора, анализа, визуализации и публикации транспортных показателей крупнейших мегаполисов, к нему присоединились 15 мегаполисов: Москва, Минск, Анталья, Бангкок, Вьентьян, </w:t>
      </w:r>
      <w:proofErr w:type="gramStart"/>
      <w:r w:rsidRPr="00B351DF">
        <w:rPr>
          <w:color w:val="000000" w:themeColor="text1"/>
        </w:rPr>
        <w:t>Манила</w:t>
      </w:r>
      <w:proofErr w:type="gramEnd"/>
      <w:r w:rsidRPr="00B351DF">
        <w:rPr>
          <w:color w:val="000000" w:themeColor="text1"/>
        </w:rPr>
        <w:t xml:space="preserve">, Ниш, Пекин, </w:t>
      </w:r>
      <w:proofErr w:type="spellStart"/>
      <w:r w:rsidRPr="00B351DF">
        <w:rPr>
          <w:color w:val="000000" w:themeColor="text1"/>
        </w:rPr>
        <w:t>Райпур</w:t>
      </w:r>
      <w:proofErr w:type="spellEnd"/>
      <w:r w:rsidRPr="00B351DF">
        <w:rPr>
          <w:color w:val="000000" w:themeColor="text1"/>
        </w:rPr>
        <w:t>, Сан-Паулу, Себу, Ташкент, Ханой, Харбин и Чэнду.</w:t>
      </w:r>
    </w:p>
    <w:p w:rsidR="004E7E6C" w:rsidRPr="00B351DF" w:rsidRDefault="004E7E6C">
      <w:pPr>
        <w:pStyle w:val="ConsPlusNormal"/>
        <w:spacing w:before="220"/>
        <w:ind w:firstLine="540"/>
        <w:jc w:val="both"/>
        <w:rPr>
          <w:color w:val="000000" w:themeColor="text1"/>
        </w:rPr>
      </w:pPr>
      <w:r w:rsidRPr="00B351DF">
        <w:rPr>
          <w:color w:val="000000" w:themeColor="text1"/>
        </w:rPr>
        <w:t>Продолжается работа по решению следующих проблемных направлений транспортной отрасли: плотность улично-дорожной сети на квадратный километр площади Москвы ниже аналогичных показателей крупнейших мегаполисов мира, недостаточная пропускная способность автомобильных дорог и несоответствие параметров автомобильных дорог на границе города Москвы и Московской области планировочным параметрам.</w:t>
      </w:r>
    </w:p>
    <w:p w:rsidR="004E7E6C" w:rsidRPr="00B351DF" w:rsidRDefault="00B351DF">
      <w:pPr>
        <w:pStyle w:val="ConsPlusNormal"/>
        <w:jc w:val="both"/>
        <w:rPr>
          <w:color w:val="000000" w:themeColor="text1"/>
        </w:rPr>
      </w:pPr>
      <w:r>
        <w:rPr>
          <w:color w:val="000000" w:themeColor="text1"/>
        </w:rPr>
        <w:br/>
      </w:r>
    </w:p>
    <w:p w:rsidR="004E7E6C" w:rsidRPr="00B351DF" w:rsidRDefault="004E7E6C">
      <w:pPr>
        <w:pStyle w:val="ConsPlusTitle"/>
        <w:jc w:val="center"/>
        <w:outlineLvl w:val="1"/>
        <w:rPr>
          <w:color w:val="000000" w:themeColor="text1"/>
        </w:rPr>
      </w:pPr>
      <w:r w:rsidRPr="00B351DF">
        <w:rPr>
          <w:color w:val="000000" w:themeColor="text1"/>
        </w:rPr>
        <w:lastRenderedPageBreak/>
        <w:t>2. Прогноз развития сферы развития транспортной системы</w:t>
      </w:r>
    </w:p>
    <w:p w:rsidR="004E7E6C" w:rsidRPr="00B351DF" w:rsidRDefault="004E7E6C">
      <w:pPr>
        <w:pStyle w:val="ConsPlusTitle"/>
        <w:jc w:val="center"/>
        <w:rPr>
          <w:color w:val="000000" w:themeColor="text1"/>
        </w:rPr>
      </w:pPr>
      <w:r w:rsidRPr="00B351DF">
        <w:rPr>
          <w:color w:val="000000" w:themeColor="text1"/>
        </w:rPr>
        <w:t>города Москвы. Планируемые показатели и результаты</w:t>
      </w:r>
    </w:p>
    <w:p w:rsidR="004E7E6C" w:rsidRPr="00B351DF" w:rsidRDefault="004E7E6C">
      <w:pPr>
        <w:pStyle w:val="ConsPlusTitle"/>
        <w:jc w:val="center"/>
        <w:rPr>
          <w:color w:val="000000" w:themeColor="text1"/>
        </w:rPr>
      </w:pPr>
      <w:r w:rsidRPr="00B351DF">
        <w:rPr>
          <w:color w:val="000000" w:themeColor="text1"/>
        </w:rPr>
        <w:t>Государственной программы</w:t>
      </w:r>
    </w:p>
    <w:p w:rsidR="004E7E6C" w:rsidRPr="00B351DF" w:rsidRDefault="004E7E6C">
      <w:pPr>
        <w:pStyle w:val="ConsPlusNormal"/>
        <w:jc w:val="both"/>
        <w:rPr>
          <w:color w:val="000000" w:themeColor="text1"/>
        </w:rPr>
      </w:pPr>
    </w:p>
    <w:p w:rsidR="004E7E6C" w:rsidRPr="00B351DF" w:rsidRDefault="004E7E6C">
      <w:pPr>
        <w:pStyle w:val="ConsPlusNormal"/>
        <w:ind w:firstLine="540"/>
        <w:jc w:val="both"/>
        <w:rPr>
          <w:color w:val="000000" w:themeColor="text1"/>
        </w:rPr>
      </w:pPr>
      <w:r w:rsidRPr="00B351DF">
        <w:rPr>
          <w:color w:val="000000" w:themeColor="text1"/>
        </w:rPr>
        <w:t xml:space="preserve">В целях развития Транспортного комплекса города Москвы будет осуществлен ряд мер по реализации стратегических направлений развития транспортной системы. Основная задача Государственной программы - постоянное повышение комфорта пассажиров транспорта общего пользования. Среди ключевых направлений - развитие рельсового каркаса города, в который входят метрополитен и МЦД. В период до 2030 года будет проведена масштабная работа по развитию железнодорожной инфраструктуры всего Центрального транспортного узла (Москва, Московская область и близлежащие регионы), а также создание сети высокоскоростных магистралей. Будут построены три новые линии метрополитена (Троицкая, Рублево-Архангельская и </w:t>
      </w:r>
      <w:proofErr w:type="spellStart"/>
      <w:r w:rsidRPr="00B351DF">
        <w:rPr>
          <w:color w:val="000000" w:themeColor="text1"/>
        </w:rPr>
        <w:t>Бирюлевская</w:t>
      </w:r>
      <w:proofErr w:type="spellEnd"/>
      <w:r w:rsidRPr="00B351DF">
        <w:rPr>
          <w:color w:val="000000" w:themeColor="text1"/>
        </w:rPr>
        <w:t>). Продолжится реализация мероприятий по развитию трамвайного движения - строительство новых трамвайных линий, модернизация инфраструктуры и обособление трамвайных путей от автомобильных дорог. Совместно с Правительством Российской Федерации, ОАО "Российские железные дороги" и органами исполнительной власти соответствующих субъектов Российской Федерации планируется реализация проекта высокоскоростной магистрали (ВСМ-1) Москва - Тверь - Великий Новгород - Санкт-Петербург.</w:t>
      </w:r>
    </w:p>
    <w:p w:rsidR="004E7E6C" w:rsidRPr="00B351DF" w:rsidRDefault="004E7E6C">
      <w:pPr>
        <w:pStyle w:val="ConsPlusNormal"/>
        <w:spacing w:before="220"/>
        <w:ind w:firstLine="540"/>
        <w:jc w:val="both"/>
        <w:rPr>
          <w:color w:val="000000" w:themeColor="text1"/>
        </w:rPr>
      </w:pPr>
      <w:r w:rsidRPr="00B351DF">
        <w:rPr>
          <w:color w:val="000000" w:themeColor="text1"/>
        </w:rPr>
        <w:t>В Москве продолжится обновление подвижного состава общественного транспорта, развитие сети Московских городских вокзалов в целях сокращения пассажирами времени на пересадку между разными видами транспорта общего пользования. Продолжится реализация мероприятий по совершенствованию использования новых видов транспорта, созданию удобных маршрутов движения к станциям рельсового каркаса в новых кварталах города Москвы. Одно из приоритетных направлений развития транспортного комплекса - широкое использование современных технологий в транспортной сфере, в том числе развитие беспилотного трамвайного движения, использование беспилотных поездов метрополитена.</w:t>
      </w:r>
    </w:p>
    <w:p w:rsidR="004E7E6C" w:rsidRPr="00B351DF" w:rsidRDefault="004E7E6C">
      <w:pPr>
        <w:pStyle w:val="ConsPlusNormal"/>
        <w:spacing w:before="220"/>
        <w:ind w:firstLine="540"/>
        <w:jc w:val="both"/>
        <w:rPr>
          <w:color w:val="000000" w:themeColor="text1"/>
        </w:rPr>
      </w:pPr>
      <w:r w:rsidRPr="00B351DF">
        <w:rPr>
          <w:color w:val="000000" w:themeColor="text1"/>
        </w:rPr>
        <w:t>В ходе реализации Государственной программы к 2030 году будут достигнуты следующие результаты:</w:t>
      </w:r>
    </w:p>
    <w:p w:rsidR="004E7E6C" w:rsidRPr="00B351DF" w:rsidRDefault="004E7E6C">
      <w:pPr>
        <w:pStyle w:val="ConsPlusNormal"/>
        <w:spacing w:before="220"/>
        <w:ind w:firstLine="540"/>
        <w:jc w:val="both"/>
        <w:rPr>
          <w:color w:val="000000" w:themeColor="text1"/>
        </w:rPr>
      </w:pPr>
      <w:r w:rsidRPr="00B351DF">
        <w:rPr>
          <w:color w:val="000000" w:themeColor="text1"/>
        </w:rPr>
        <w:t>- увеличение объема пассажирских перевозок на транспорте общего пользования до уровня более 5,3 млрд пассажиров в год;</w:t>
      </w:r>
    </w:p>
    <w:p w:rsidR="004E7E6C" w:rsidRPr="00B351DF" w:rsidRDefault="004E7E6C">
      <w:pPr>
        <w:pStyle w:val="ConsPlusNormal"/>
        <w:spacing w:before="220"/>
        <w:ind w:firstLine="540"/>
        <w:jc w:val="both"/>
        <w:rPr>
          <w:color w:val="000000" w:themeColor="text1"/>
        </w:rPr>
      </w:pPr>
      <w:r w:rsidRPr="00B351DF">
        <w:rPr>
          <w:color w:val="000000" w:themeColor="text1"/>
        </w:rPr>
        <w:t>- увеличение доли транспорта общего пользования в среднесуточном объеме пассажирских перевозок в рабочие дни до уровня более 73 процентов;</w:t>
      </w:r>
    </w:p>
    <w:p w:rsidR="004E7E6C" w:rsidRPr="00B351DF" w:rsidRDefault="004E7E6C">
      <w:pPr>
        <w:pStyle w:val="ConsPlusNormal"/>
        <w:spacing w:before="220"/>
        <w:ind w:firstLine="540"/>
        <w:jc w:val="both"/>
        <w:rPr>
          <w:color w:val="000000" w:themeColor="text1"/>
        </w:rPr>
      </w:pPr>
      <w:r w:rsidRPr="00B351DF">
        <w:rPr>
          <w:color w:val="000000" w:themeColor="text1"/>
        </w:rPr>
        <w:t>- количество введенных в эксплуатацию станций рельсового каркаса (метрополитен, центральные диаметры Московской железной дороги (Московские центральные диаметры) до уровня более 500 единиц;</w:t>
      </w:r>
    </w:p>
    <w:p w:rsidR="004E7E6C" w:rsidRPr="00B351DF" w:rsidRDefault="004E7E6C">
      <w:pPr>
        <w:pStyle w:val="ConsPlusNormal"/>
        <w:spacing w:before="220"/>
        <w:ind w:firstLine="540"/>
        <w:jc w:val="both"/>
        <w:rPr>
          <w:color w:val="000000" w:themeColor="text1"/>
        </w:rPr>
      </w:pPr>
      <w:r w:rsidRPr="00B351DF">
        <w:rPr>
          <w:color w:val="000000" w:themeColor="text1"/>
        </w:rPr>
        <w:t>- увеличение парка электробусов наземного городского пассажирского транспорта до уровня более 5 тыс. штук;</w:t>
      </w:r>
    </w:p>
    <w:p w:rsidR="004E7E6C" w:rsidRPr="00B351DF" w:rsidRDefault="004E7E6C">
      <w:pPr>
        <w:pStyle w:val="ConsPlusNormal"/>
        <w:spacing w:before="220"/>
        <w:ind w:firstLine="540"/>
        <w:jc w:val="both"/>
        <w:rPr>
          <w:color w:val="000000" w:themeColor="text1"/>
        </w:rPr>
      </w:pPr>
      <w:r w:rsidRPr="00B351DF">
        <w:rPr>
          <w:color w:val="000000" w:themeColor="text1"/>
        </w:rPr>
        <w:t>- увеличение общей протяженности линий метрополитена;</w:t>
      </w:r>
    </w:p>
    <w:p w:rsidR="004E7E6C" w:rsidRPr="00B351DF" w:rsidRDefault="004E7E6C">
      <w:pPr>
        <w:pStyle w:val="ConsPlusNormal"/>
        <w:spacing w:before="220"/>
        <w:ind w:firstLine="540"/>
        <w:jc w:val="both"/>
        <w:rPr>
          <w:color w:val="000000" w:themeColor="text1"/>
        </w:rPr>
      </w:pPr>
      <w:r w:rsidRPr="00B351DF">
        <w:rPr>
          <w:color w:val="000000" w:themeColor="text1"/>
        </w:rPr>
        <w:t>- сокращение интервалов движения транспорта общего пользования;</w:t>
      </w:r>
    </w:p>
    <w:p w:rsidR="004E7E6C" w:rsidRPr="00B351DF" w:rsidRDefault="004E7E6C">
      <w:pPr>
        <w:pStyle w:val="ConsPlusNormal"/>
        <w:spacing w:before="220"/>
        <w:ind w:firstLine="540"/>
        <w:jc w:val="both"/>
        <w:rPr>
          <w:color w:val="000000" w:themeColor="text1"/>
        </w:rPr>
      </w:pPr>
      <w:r w:rsidRPr="00B351DF">
        <w:rPr>
          <w:color w:val="000000" w:themeColor="text1"/>
        </w:rPr>
        <w:t>- повышение комфортности поездок на транспорте общего пользования за счет увеличения количества пассажирских мест и использования подвижного состава новых типов, приспособленных для перевозки маломобильных групп населения;</w:t>
      </w:r>
    </w:p>
    <w:p w:rsidR="004E7E6C" w:rsidRPr="00B351DF" w:rsidRDefault="004E7E6C">
      <w:pPr>
        <w:pStyle w:val="ConsPlusNormal"/>
        <w:spacing w:before="220"/>
        <w:ind w:firstLine="540"/>
        <w:jc w:val="both"/>
        <w:rPr>
          <w:color w:val="000000" w:themeColor="text1"/>
        </w:rPr>
      </w:pPr>
      <w:r w:rsidRPr="00B351DF">
        <w:rPr>
          <w:color w:val="000000" w:themeColor="text1"/>
        </w:rPr>
        <w:t xml:space="preserve">- расширение функционала </w:t>
      </w:r>
      <w:proofErr w:type="spellStart"/>
      <w:r w:rsidRPr="00B351DF">
        <w:rPr>
          <w:color w:val="000000" w:themeColor="text1"/>
        </w:rPr>
        <w:t>интермодальных</w:t>
      </w:r>
      <w:proofErr w:type="spellEnd"/>
      <w:r w:rsidRPr="00B351DF">
        <w:rPr>
          <w:color w:val="000000" w:themeColor="text1"/>
        </w:rPr>
        <w:t xml:space="preserve"> проездных билетов (проездных билетов, действующих на различных видах транспорта общего пользования);</w:t>
      </w:r>
    </w:p>
    <w:p w:rsidR="004E7E6C" w:rsidRPr="00B351DF" w:rsidRDefault="004E7E6C">
      <w:pPr>
        <w:pStyle w:val="ConsPlusNormal"/>
        <w:spacing w:before="220"/>
        <w:ind w:firstLine="540"/>
        <w:jc w:val="both"/>
        <w:rPr>
          <w:color w:val="000000" w:themeColor="text1"/>
        </w:rPr>
      </w:pPr>
      <w:r w:rsidRPr="00B351DF">
        <w:rPr>
          <w:color w:val="000000" w:themeColor="text1"/>
        </w:rPr>
        <w:t xml:space="preserve">- оптимизация системы платных парковок в центральной части города и формирование </w:t>
      </w:r>
      <w:r w:rsidRPr="00B351DF">
        <w:rPr>
          <w:color w:val="000000" w:themeColor="text1"/>
        </w:rPr>
        <w:lastRenderedPageBreak/>
        <w:t>данной системы в местах значительного притяжения автомобильного транспорта;</w:t>
      </w:r>
    </w:p>
    <w:p w:rsidR="004E7E6C" w:rsidRPr="00B351DF" w:rsidRDefault="004E7E6C">
      <w:pPr>
        <w:pStyle w:val="ConsPlusNormal"/>
        <w:spacing w:before="220"/>
        <w:ind w:firstLine="540"/>
        <w:jc w:val="both"/>
        <w:rPr>
          <w:color w:val="000000" w:themeColor="text1"/>
        </w:rPr>
      </w:pPr>
      <w:r w:rsidRPr="00B351DF">
        <w:rPr>
          <w:color w:val="000000" w:themeColor="text1"/>
        </w:rPr>
        <w:t>- сокращение количества поездок на легковом автомобильном транспорте в центральную часть города;</w:t>
      </w:r>
    </w:p>
    <w:p w:rsidR="004E7E6C" w:rsidRPr="00B351DF" w:rsidRDefault="004E7E6C">
      <w:pPr>
        <w:pStyle w:val="ConsPlusNormal"/>
        <w:spacing w:before="220"/>
        <w:ind w:firstLine="540"/>
        <w:jc w:val="both"/>
        <w:rPr>
          <w:color w:val="000000" w:themeColor="text1"/>
        </w:rPr>
      </w:pPr>
      <w:r w:rsidRPr="00B351DF">
        <w:rPr>
          <w:color w:val="000000" w:themeColor="text1"/>
        </w:rPr>
        <w:t>- снижение количества транзитных грузовых перевозок через город;</w:t>
      </w:r>
    </w:p>
    <w:p w:rsidR="004E7E6C" w:rsidRPr="00B351DF" w:rsidRDefault="004E7E6C">
      <w:pPr>
        <w:pStyle w:val="ConsPlusNormal"/>
        <w:spacing w:before="220"/>
        <w:ind w:firstLine="540"/>
        <w:jc w:val="both"/>
        <w:rPr>
          <w:color w:val="000000" w:themeColor="text1"/>
        </w:rPr>
      </w:pPr>
      <w:r w:rsidRPr="00B351DF">
        <w:rPr>
          <w:color w:val="000000" w:themeColor="text1"/>
        </w:rPr>
        <w:t>- создание системы связующих проездов (хордовых и рокадных направлений) между сегментами улично-дорожной сети города Москвы;</w:t>
      </w:r>
    </w:p>
    <w:p w:rsidR="004E7E6C" w:rsidRPr="00B351DF" w:rsidRDefault="004E7E6C">
      <w:pPr>
        <w:pStyle w:val="ConsPlusNormal"/>
        <w:spacing w:before="220"/>
        <w:ind w:firstLine="540"/>
        <w:jc w:val="both"/>
        <w:rPr>
          <w:color w:val="000000" w:themeColor="text1"/>
        </w:rPr>
      </w:pPr>
      <w:r w:rsidRPr="00B351DF">
        <w:rPr>
          <w:color w:val="000000" w:themeColor="text1"/>
        </w:rPr>
        <w:t>- формирование новых сервисов, позволяющих планировать, оплачивать и осуществлять поездки на разных видах транспорта общего пользования;</w:t>
      </w:r>
    </w:p>
    <w:p w:rsidR="004E7E6C" w:rsidRPr="00B351DF" w:rsidRDefault="004E7E6C">
      <w:pPr>
        <w:pStyle w:val="ConsPlusNormal"/>
        <w:spacing w:before="220"/>
        <w:ind w:firstLine="540"/>
        <w:jc w:val="both"/>
        <w:rPr>
          <w:color w:val="000000" w:themeColor="text1"/>
        </w:rPr>
      </w:pPr>
      <w:r w:rsidRPr="00B351DF">
        <w:rPr>
          <w:color w:val="000000" w:themeColor="text1"/>
        </w:rPr>
        <w:t xml:space="preserve">- повышение </w:t>
      </w:r>
      <w:proofErr w:type="spellStart"/>
      <w:r w:rsidRPr="00B351DF">
        <w:rPr>
          <w:color w:val="000000" w:themeColor="text1"/>
        </w:rPr>
        <w:t>экологичности</w:t>
      </w:r>
      <w:proofErr w:type="spellEnd"/>
      <w:r w:rsidRPr="00B351DF">
        <w:rPr>
          <w:color w:val="000000" w:themeColor="text1"/>
        </w:rPr>
        <w:t xml:space="preserve"> транспорта общего пользования;</w:t>
      </w:r>
    </w:p>
    <w:p w:rsidR="004E7E6C" w:rsidRPr="00B351DF" w:rsidRDefault="004E7E6C">
      <w:pPr>
        <w:pStyle w:val="ConsPlusNormal"/>
        <w:spacing w:before="220"/>
        <w:ind w:firstLine="540"/>
        <w:jc w:val="both"/>
        <w:rPr>
          <w:color w:val="000000" w:themeColor="text1"/>
        </w:rPr>
      </w:pPr>
      <w:r w:rsidRPr="00B351DF">
        <w:rPr>
          <w:color w:val="000000" w:themeColor="text1"/>
        </w:rPr>
        <w:t>- повышение безопасности пассажиров на транспорте общего пользования;</w:t>
      </w:r>
    </w:p>
    <w:p w:rsidR="004E7E6C" w:rsidRPr="00B351DF" w:rsidRDefault="004E7E6C">
      <w:pPr>
        <w:pStyle w:val="ConsPlusNormal"/>
        <w:spacing w:before="220"/>
        <w:ind w:firstLine="540"/>
        <w:jc w:val="both"/>
        <w:rPr>
          <w:color w:val="000000" w:themeColor="text1"/>
        </w:rPr>
      </w:pPr>
      <w:r w:rsidRPr="00B351DF">
        <w:rPr>
          <w:color w:val="000000" w:themeColor="text1"/>
        </w:rPr>
        <w:t>- внедрение передовых технологий в транспортную систему города Москвы.</w:t>
      </w:r>
    </w:p>
    <w:p w:rsidR="004E7E6C" w:rsidRPr="00B351DF" w:rsidRDefault="004E7E6C">
      <w:pPr>
        <w:pStyle w:val="ConsPlusNormal"/>
        <w:spacing w:before="220"/>
        <w:ind w:firstLine="540"/>
        <w:jc w:val="both"/>
        <w:rPr>
          <w:color w:val="000000" w:themeColor="text1"/>
        </w:rPr>
      </w:pPr>
      <w:r w:rsidRPr="00B351DF">
        <w:rPr>
          <w:color w:val="000000" w:themeColor="text1"/>
        </w:rPr>
        <w:t>Планируется строительство магистралей общегородского и районного значения, развитие дублирующих направлений магистральных радиальных автомобильных дорог, дальнейшее строительство внеуличных пешеходных переходов и искусственных сооружений на улично-дорожной сети, в том числе на пересечениях с железными дорогами. Для улучшения транспортной ситуации запланирована реализация мероприятий по повышению эффективности системы управления дорожным движением. Значительное внимание будет уделено дальнейшей работе по приспособлению подвижного состава транспорта общего пользования для маломобильных групп населения.</w:t>
      </w:r>
    </w:p>
    <w:p w:rsidR="004E7E6C" w:rsidRPr="00B351DF" w:rsidRDefault="004E7E6C">
      <w:pPr>
        <w:pStyle w:val="ConsPlusNormal"/>
        <w:jc w:val="both"/>
        <w:rPr>
          <w:color w:val="000000" w:themeColor="text1"/>
        </w:rPr>
      </w:pPr>
    </w:p>
    <w:p w:rsidR="004E7E6C" w:rsidRPr="00B351DF" w:rsidRDefault="004E7E6C">
      <w:pPr>
        <w:pStyle w:val="ConsPlusTitle"/>
        <w:jc w:val="center"/>
        <w:outlineLvl w:val="1"/>
        <w:rPr>
          <w:color w:val="000000" w:themeColor="text1"/>
        </w:rPr>
      </w:pPr>
      <w:r w:rsidRPr="00B351DF">
        <w:rPr>
          <w:color w:val="000000" w:themeColor="text1"/>
        </w:rPr>
        <w:t>3. Цели и задачи Государственной программы, описание</w:t>
      </w:r>
    </w:p>
    <w:p w:rsidR="004E7E6C" w:rsidRPr="00B351DF" w:rsidRDefault="004E7E6C">
      <w:pPr>
        <w:pStyle w:val="ConsPlusTitle"/>
        <w:jc w:val="center"/>
        <w:rPr>
          <w:color w:val="000000" w:themeColor="text1"/>
        </w:rPr>
      </w:pPr>
      <w:r w:rsidRPr="00B351DF">
        <w:rPr>
          <w:color w:val="000000" w:themeColor="text1"/>
        </w:rPr>
        <w:t>структурных элементов Государственной программы</w:t>
      </w:r>
    </w:p>
    <w:p w:rsidR="004E7E6C" w:rsidRPr="00B351DF" w:rsidRDefault="004E7E6C">
      <w:pPr>
        <w:pStyle w:val="ConsPlusNormal"/>
        <w:jc w:val="both"/>
        <w:rPr>
          <w:color w:val="000000" w:themeColor="text1"/>
        </w:rPr>
      </w:pPr>
    </w:p>
    <w:p w:rsidR="004E7E6C" w:rsidRPr="00B351DF" w:rsidRDefault="004E7E6C">
      <w:pPr>
        <w:pStyle w:val="ConsPlusNormal"/>
        <w:ind w:firstLine="540"/>
        <w:jc w:val="both"/>
        <w:rPr>
          <w:color w:val="000000" w:themeColor="text1"/>
        </w:rPr>
      </w:pPr>
      <w:r w:rsidRPr="00B351DF">
        <w:rPr>
          <w:color w:val="000000" w:themeColor="text1"/>
        </w:rPr>
        <w:t>Целью Государственной программы является обеспечение комфортных условий жизнедеятельности населения города Москвы путем развития устойчиво функционирующей, безопасной, привлекательной и удобной для всех групп населения транспортной системы как части Московского транспортного узла.</w:t>
      </w:r>
    </w:p>
    <w:p w:rsidR="004E7E6C" w:rsidRPr="00B351DF" w:rsidRDefault="004E7E6C">
      <w:pPr>
        <w:pStyle w:val="ConsPlusNormal"/>
        <w:spacing w:before="220"/>
        <w:ind w:firstLine="540"/>
        <w:jc w:val="both"/>
        <w:rPr>
          <w:color w:val="000000" w:themeColor="text1"/>
        </w:rPr>
      </w:pPr>
      <w:r w:rsidRPr="00B351DF">
        <w:rPr>
          <w:color w:val="000000" w:themeColor="text1"/>
        </w:rPr>
        <w:t>Задачами Государственной программы, направленными на достижение поставленной цели, определены следующие:</w:t>
      </w:r>
    </w:p>
    <w:p w:rsidR="004E7E6C" w:rsidRPr="00B351DF" w:rsidRDefault="004E7E6C">
      <w:pPr>
        <w:pStyle w:val="ConsPlusNormal"/>
        <w:spacing w:before="220"/>
        <w:ind w:firstLine="540"/>
        <w:jc w:val="both"/>
        <w:rPr>
          <w:color w:val="000000" w:themeColor="text1"/>
        </w:rPr>
      </w:pPr>
      <w:r w:rsidRPr="00B351DF">
        <w:rPr>
          <w:color w:val="000000" w:themeColor="text1"/>
        </w:rPr>
        <w:t>- повышение уровня качества транспортного обслуживания населения;</w:t>
      </w:r>
    </w:p>
    <w:p w:rsidR="004E7E6C" w:rsidRPr="00B351DF" w:rsidRDefault="004E7E6C">
      <w:pPr>
        <w:pStyle w:val="ConsPlusNormal"/>
        <w:spacing w:before="220"/>
        <w:ind w:firstLine="540"/>
        <w:jc w:val="both"/>
        <w:rPr>
          <w:color w:val="000000" w:themeColor="text1"/>
        </w:rPr>
      </w:pPr>
      <w:r w:rsidRPr="00B351DF">
        <w:rPr>
          <w:color w:val="000000" w:themeColor="text1"/>
        </w:rPr>
        <w:t>- повышение доступности транспортных услуг для всех групп населения;</w:t>
      </w:r>
    </w:p>
    <w:p w:rsidR="004E7E6C" w:rsidRPr="00B351DF" w:rsidRDefault="004E7E6C">
      <w:pPr>
        <w:pStyle w:val="ConsPlusNormal"/>
        <w:spacing w:before="220"/>
        <w:ind w:firstLine="540"/>
        <w:jc w:val="both"/>
        <w:rPr>
          <w:color w:val="000000" w:themeColor="text1"/>
        </w:rPr>
      </w:pPr>
      <w:r w:rsidRPr="00B351DF">
        <w:rPr>
          <w:color w:val="000000" w:themeColor="text1"/>
        </w:rPr>
        <w:t>- повышение безопасности транспортной системы и снижение воздействия автомобильного транспорта на окружающую среду;</w:t>
      </w:r>
    </w:p>
    <w:p w:rsidR="004E7E6C" w:rsidRPr="00B351DF" w:rsidRDefault="004E7E6C">
      <w:pPr>
        <w:pStyle w:val="ConsPlusNormal"/>
        <w:spacing w:before="220"/>
        <w:ind w:firstLine="540"/>
        <w:jc w:val="both"/>
        <w:rPr>
          <w:color w:val="000000" w:themeColor="text1"/>
        </w:rPr>
      </w:pPr>
      <w:r w:rsidRPr="00B351DF">
        <w:rPr>
          <w:color w:val="000000" w:themeColor="text1"/>
        </w:rPr>
        <w:t>- повышение эффективности грузовой логистики.</w:t>
      </w:r>
    </w:p>
    <w:p w:rsidR="004E7E6C" w:rsidRPr="00B351DF" w:rsidRDefault="004E7E6C">
      <w:pPr>
        <w:pStyle w:val="ConsPlusNormal"/>
        <w:spacing w:before="220"/>
        <w:ind w:firstLine="540"/>
        <w:jc w:val="both"/>
        <w:rPr>
          <w:color w:val="000000" w:themeColor="text1"/>
        </w:rPr>
      </w:pPr>
      <w:r w:rsidRPr="00B351DF">
        <w:rPr>
          <w:color w:val="000000" w:themeColor="text1"/>
        </w:rPr>
        <w:t>Перечень подпрограмм Государственной программы:</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1 "Общественный транспорт "Метрополитен";</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2 "Общественный транспорт "Наземный городской пассажирский транспорт";</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3 "Общественный транспорт "Железнодорожный транспорт";</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4 "Общественный транспорт "Внутренний водный транспорт";</w:t>
      </w:r>
    </w:p>
    <w:p w:rsidR="004E7E6C" w:rsidRPr="00B351DF" w:rsidRDefault="004E7E6C">
      <w:pPr>
        <w:pStyle w:val="ConsPlusNormal"/>
        <w:spacing w:before="220"/>
        <w:ind w:firstLine="540"/>
        <w:jc w:val="both"/>
        <w:rPr>
          <w:color w:val="000000" w:themeColor="text1"/>
        </w:rPr>
      </w:pPr>
      <w:r w:rsidRPr="00B351DF">
        <w:rPr>
          <w:color w:val="000000" w:themeColor="text1"/>
        </w:rPr>
        <w:lastRenderedPageBreak/>
        <w:t>- подпрограмма 5 "Автомобильные дороги и улично-дорожная сеть";</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6 "Грузовой транспорт";</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7 "Автовокзалы и транспортно-пересадочные узлы";</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8 "Создание единого парковочного пространства";</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9 "Организация движения транспорта в городе Москве. Создание интеллектуальной транспортной системы";</w:t>
      </w:r>
    </w:p>
    <w:p w:rsidR="004E7E6C" w:rsidRPr="00B351DF" w:rsidRDefault="004E7E6C">
      <w:pPr>
        <w:pStyle w:val="ConsPlusNormal"/>
        <w:spacing w:before="220"/>
        <w:ind w:firstLine="540"/>
        <w:jc w:val="both"/>
        <w:rPr>
          <w:color w:val="000000" w:themeColor="text1"/>
        </w:rPr>
      </w:pPr>
      <w:r w:rsidRPr="00B351DF">
        <w:rPr>
          <w:color w:val="000000" w:themeColor="text1"/>
        </w:rPr>
        <w:t>- подпрограмма 10 "Развитие новых видов транспорта".</w:t>
      </w:r>
    </w:p>
    <w:p w:rsidR="004E7E6C" w:rsidRPr="00B351DF" w:rsidRDefault="004E7E6C">
      <w:pPr>
        <w:pStyle w:val="ConsPlusNormal"/>
        <w:jc w:val="both"/>
        <w:rPr>
          <w:color w:val="000000" w:themeColor="text1"/>
        </w:rPr>
      </w:pPr>
    </w:p>
    <w:p w:rsidR="004E7E6C" w:rsidRPr="00B351DF" w:rsidRDefault="004E7E6C">
      <w:pPr>
        <w:pStyle w:val="ConsPlusTitle"/>
        <w:jc w:val="center"/>
        <w:outlineLvl w:val="1"/>
        <w:rPr>
          <w:color w:val="000000" w:themeColor="text1"/>
        </w:rPr>
      </w:pPr>
      <w:r w:rsidRPr="00B351DF">
        <w:rPr>
          <w:color w:val="000000" w:themeColor="text1"/>
        </w:rPr>
        <w:t>4. Задачи государственного управления, способы их</w:t>
      </w:r>
    </w:p>
    <w:p w:rsidR="004E7E6C" w:rsidRPr="00B351DF" w:rsidRDefault="004E7E6C">
      <w:pPr>
        <w:pStyle w:val="ConsPlusTitle"/>
        <w:jc w:val="center"/>
        <w:rPr>
          <w:color w:val="000000" w:themeColor="text1"/>
        </w:rPr>
      </w:pPr>
      <w:r w:rsidRPr="00B351DF">
        <w:rPr>
          <w:color w:val="000000" w:themeColor="text1"/>
        </w:rPr>
        <w:t>эффективного решения в сфере развития транспортной системы</w:t>
      </w:r>
    </w:p>
    <w:p w:rsidR="004E7E6C" w:rsidRPr="00B351DF" w:rsidRDefault="004E7E6C">
      <w:pPr>
        <w:pStyle w:val="ConsPlusTitle"/>
        <w:jc w:val="center"/>
        <w:rPr>
          <w:color w:val="000000" w:themeColor="text1"/>
        </w:rPr>
      </w:pPr>
      <w:r w:rsidRPr="00B351DF">
        <w:rPr>
          <w:color w:val="000000" w:themeColor="text1"/>
        </w:rPr>
        <w:t>города Москвы</w:t>
      </w:r>
    </w:p>
    <w:p w:rsidR="004E7E6C" w:rsidRPr="00B351DF" w:rsidRDefault="004E7E6C">
      <w:pPr>
        <w:pStyle w:val="ConsPlusNormal"/>
        <w:jc w:val="both"/>
        <w:rPr>
          <w:color w:val="000000" w:themeColor="text1"/>
        </w:rPr>
      </w:pPr>
    </w:p>
    <w:p w:rsidR="004E7E6C" w:rsidRPr="00B351DF" w:rsidRDefault="004E7E6C">
      <w:pPr>
        <w:pStyle w:val="ConsPlusNormal"/>
        <w:ind w:firstLine="540"/>
        <w:jc w:val="both"/>
        <w:rPr>
          <w:color w:val="000000" w:themeColor="text1"/>
        </w:rPr>
      </w:pPr>
      <w:r w:rsidRPr="00B351DF">
        <w:rPr>
          <w:color w:val="000000" w:themeColor="text1"/>
        </w:rPr>
        <w:t>Важнейшим условием успешной и эффективной реализации Государственной программы является дальнейшее совершенствование законодательства города Москвы в сфере развития транспортной системы, в том числе формирование надлежащей правовой базы, направленной на поддержку и развитие в городе Москве качества и безопасности транспортной инфраструктуры, увеличение провозной способности транспорта общего пользования и повышение комфорта пассажиров.</w:t>
      </w:r>
    </w:p>
    <w:p w:rsidR="004E7E6C" w:rsidRPr="00B351DF" w:rsidRDefault="004E7E6C">
      <w:pPr>
        <w:pStyle w:val="ConsPlusNormal"/>
        <w:spacing w:before="220"/>
        <w:ind w:firstLine="540"/>
        <w:jc w:val="both"/>
        <w:rPr>
          <w:color w:val="000000" w:themeColor="text1"/>
        </w:rPr>
      </w:pPr>
      <w:r w:rsidRPr="00B351DF">
        <w:rPr>
          <w:color w:val="000000" w:themeColor="text1"/>
        </w:rPr>
        <w:t>В целях совершенствования правового регулирования, актуализации правовой базы в городе Москве проводится мониторинг правовых актов города Москвы,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развития транспортной системы города Москвы.</w:t>
      </w:r>
    </w:p>
    <w:p w:rsidR="004E7E6C" w:rsidRPr="00B351DF" w:rsidRDefault="004E7E6C">
      <w:pPr>
        <w:pStyle w:val="ConsPlusNormal"/>
        <w:jc w:val="both"/>
        <w:rPr>
          <w:color w:val="000000" w:themeColor="text1"/>
        </w:rPr>
      </w:pPr>
    </w:p>
    <w:p w:rsidR="004E7E6C" w:rsidRPr="00B351DF" w:rsidRDefault="004E7E6C">
      <w:pPr>
        <w:pStyle w:val="ConsPlusTitle"/>
        <w:jc w:val="center"/>
        <w:outlineLvl w:val="1"/>
        <w:rPr>
          <w:color w:val="000000" w:themeColor="text1"/>
        </w:rPr>
      </w:pPr>
      <w:r w:rsidRPr="00B351DF">
        <w:rPr>
          <w:color w:val="000000" w:themeColor="text1"/>
        </w:rPr>
        <w:t>5. Сведения о взаимосвязи с национальными целями развития</w:t>
      </w:r>
    </w:p>
    <w:p w:rsidR="004E7E6C" w:rsidRPr="00B351DF" w:rsidRDefault="004E7E6C">
      <w:pPr>
        <w:pStyle w:val="ConsPlusTitle"/>
        <w:jc w:val="center"/>
        <w:rPr>
          <w:color w:val="000000" w:themeColor="text1"/>
        </w:rPr>
      </w:pPr>
      <w:r w:rsidRPr="00B351DF">
        <w:rPr>
          <w:color w:val="000000" w:themeColor="text1"/>
        </w:rPr>
        <w:t>Российской Федерации, показателями для оценки эффективности</w:t>
      </w:r>
    </w:p>
    <w:p w:rsidR="004E7E6C" w:rsidRPr="00B351DF" w:rsidRDefault="004E7E6C">
      <w:pPr>
        <w:pStyle w:val="ConsPlusTitle"/>
        <w:jc w:val="center"/>
        <w:rPr>
          <w:color w:val="000000" w:themeColor="text1"/>
        </w:rPr>
      </w:pPr>
      <w:r w:rsidRPr="00B351DF">
        <w:rPr>
          <w:color w:val="000000" w:themeColor="text1"/>
        </w:rPr>
        <w:t>деятельности высших должностных лиц субъектов</w:t>
      </w:r>
    </w:p>
    <w:p w:rsidR="004E7E6C" w:rsidRPr="00B351DF" w:rsidRDefault="004E7E6C">
      <w:pPr>
        <w:pStyle w:val="ConsPlusTitle"/>
        <w:jc w:val="center"/>
        <w:rPr>
          <w:color w:val="000000" w:themeColor="text1"/>
        </w:rPr>
      </w:pPr>
      <w:r w:rsidRPr="00B351DF">
        <w:rPr>
          <w:color w:val="000000" w:themeColor="text1"/>
        </w:rPr>
        <w:t>Российской Федерации и деятельности исполнительных органов</w:t>
      </w:r>
    </w:p>
    <w:p w:rsidR="004E7E6C" w:rsidRPr="00B351DF" w:rsidRDefault="004E7E6C">
      <w:pPr>
        <w:pStyle w:val="ConsPlusTitle"/>
        <w:jc w:val="center"/>
        <w:rPr>
          <w:color w:val="000000" w:themeColor="text1"/>
        </w:rPr>
      </w:pPr>
      <w:r w:rsidRPr="00B351DF">
        <w:rPr>
          <w:color w:val="000000" w:themeColor="text1"/>
        </w:rPr>
        <w:t>субъектов Российской Федерации, государственными программами</w:t>
      </w:r>
    </w:p>
    <w:p w:rsidR="004E7E6C" w:rsidRPr="00B351DF" w:rsidRDefault="004E7E6C">
      <w:pPr>
        <w:pStyle w:val="ConsPlusTitle"/>
        <w:jc w:val="center"/>
        <w:rPr>
          <w:color w:val="000000" w:themeColor="text1"/>
        </w:rPr>
      </w:pPr>
      <w:r w:rsidRPr="00B351DF">
        <w:rPr>
          <w:color w:val="000000" w:themeColor="text1"/>
        </w:rPr>
        <w:t>Российской Федерации</w:t>
      </w:r>
    </w:p>
    <w:p w:rsidR="004E7E6C" w:rsidRPr="00B351DF" w:rsidRDefault="004E7E6C">
      <w:pPr>
        <w:pStyle w:val="ConsPlusNormal"/>
        <w:jc w:val="both"/>
        <w:rPr>
          <w:color w:val="000000" w:themeColor="text1"/>
        </w:rPr>
      </w:pPr>
    </w:p>
    <w:p w:rsidR="004E7E6C" w:rsidRPr="00B351DF" w:rsidRDefault="004E7E6C">
      <w:pPr>
        <w:pStyle w:val="ConsPlusNormal"/>
        <w:ind w:firstLine="540"/>
        <w:jc w:val="both"/>
        <w:rPr>
          <w:color w:val="000000" w:themeColor="text1"/>
        </w:rPr>
      </w:pPr>
      <w:r w:rsidRPr="00B351DF">
        <w:rPr>
          <w:color w:val="000000" w:themeColor="text1"/>
        </w:rPr>
        <w:t>Реализация Государственной программы непосредственно направлена на достижение национальной цели развития Российской Федерации на период до 2030 года и на перспективу до 2036 года "Комфортная и безопасная среда для жизни", а также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"Доля парка общественного транспорта, имеющего срок эксплуатации не старше нормативного, в агломерациях и городах", "Качество окружающей среды".</w:t>
      </w:r>
    </w:p>
    <w:p w:rsidR="004E7E6C" w:rsidRPr="00B351DF" w:rsidRDefault="004E7E6C">
      <w:pPr>
        <w:pStyle w:val="ConsPlusNormal"/>
        <w:jc w:val="both"/>
        <w:rPr>
          <w:color w:val="000000" w:themeColor="text1"/>
        </w:rPr>
      </w:pPr>
    </w:p>
    <w:p w:rsidR="004E7E6C" w:rsidRPr="00B351DF" w:rsidRDefault="004E7E6C">
      <w:pPr>
        <w:pStyle w:val="ConsPlusNormal"/>
        <w:jc w:val="both"/>
        <w:rPr>
          <w:color w:val="000000" w:themeColor="text1"/>
        </w:rPr>
      </w:pPr>
    </w:p>
    <w:p w:rsidR="004E7E6C" w:rsidRPr="00B351DF" w:rsidRDefault="004E7E6C">
      <w:pPr>
        <w:pStyle w:val="ConsPlusNormal"/>
        <w:pBdr>
          <w:bottom w:val="single" w:sz="6" w:space="0" w:color="auto"/>
        </w:pBdr>
        <w:spacing w:before="100" w:after="100"/>
        <w:jc w:val="both"/>
        <w:rPr>
          <w:color w:val="000000" w:themeColor="text1"/>
          <w:sz w:val="2"/>
          <w:szCs w:val="2"/>
        </w:rPr>
      </w:pPr>
    </w:p>
    <w:p w:rsidR="00734019" w:rsidRPr="00B351DF" w:rsidRDefault="00734019">
      <w:pPr>
        <w:rPr>
          <w:color w:val="000000" w:themeColor="text1"/>
        </w:rPr>
      </w:pPr>
    </w:p>
    <w:sectPr w:rsidR="00734019" w:rsidRPr="00B351DF" w:rsidSect="00BB167D">
      <w:pgSz w:w="11906" w:h="16838"/>
      <w:pgMar w:top="1134" w:right="850" w:bottom="1134"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916" w:rsidRDefault="00131916" w:rsidP="00B351DF">
      <w:pPr>
        <w:spacing w:after="0" w:line="240" w:lineRule="auto"/>
      </w:pPr>
      <w:r>
        <w:separator/>
      </w:r>
    </w:p>
  </w:endnote>
  <w:endnote w:type="continuationSeparator" w:id="0">
    <w:p w:rsidR="00131916" w:rsidRDefault="00131916" w:rsidP="00B3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1DF" w:rsidRDefault="00B35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736981"/>
      <w:docPartObj>
        <w:docPartGallery w:val="Page Numbers (Bottom of Page)"/>
        <w:docPartUnique/>
      </w:docPartObj>
    </w:sdtPr>
    <w:sdtContent>
      <w:sdt>
        <w:sdtPr>
          <w:id w:val="-1769616900"/>
          <w:docPartObj>
            <w:docPartGallery w:val="Page Numbers (Top of Page)"/>
            <w:docPartUnique/>
          </w:docPartObj>
        </w:sdtPr>
        <w:sdtContent>
          <w:bookmarkStart w:id="0" w:name="_GoBack" w:displacedByCustomXml="prev"/>
          <w:bookmarkEnd w:id="0" w:displacedByCustomXml="prev"/>
          <w:p w:rsidR="00B351DF" w:rsidRPr="00B351DF" w:rsidRDefault="00B351DF">
            <w:pPr>
              <w:pStyle w:val="a5"/>
              <w:jc w:val="right"/>
            </w:pPr>
            <w:r w:rsidRPr="00B351DF">
              <w:t xml:space="preserve">Страница </w:t>
            </w:r>
            <w:r w:rsidRPr="00B351DF">
              <w:rPr>
                <w:bCs/>
                <w:sz w:val="24"/>
                <w:szCs w:val="24"/>
              </w:rPr>
              <w:fldChar w:fldCharType="begin"/>
            </w:r>
            <w:r w:rsidRPr="00B351DF">
              <w:rPr>
                <w:bCs/>
              </w:rPr>
              <w:instrText>PAGE</w:instrText>
            </w:r>
            <w:r w:rsidRPr="00B351DF">
              <w:rPr>
                <w:bCs/>
                <w:sz w:val="24"/>
                <w:szCs w:val="24"/>
              </w:rPr>
              <w:fldChar w:fldCharType="separate"/>
            </w:r>
            <w:r w:rsidR="00BB167D">
              <w:rPr>
                <w:bCs/>
                <w:noProof/>
              </w:rPr>
              <w:t>2</w:t>
            </w:r>
            <w:r w:rsidRPr="00B351DF">
              <w:rPr>
                <w:bCs/>
                <w:sz w:val="24"/>
                <w:szCs w:val="24"/>
              </w:rPr>
              <w:fldChar w:fldCharType="end"/>
            </w:r>
            <w:r w:rsidRPr="00B351DF">
              <w:t xml:space="preserve"> из </w:t>
            </w:r>
            <w:r w:rsidRPr="00B351DF">
              <w:rPr>
                <w:bCs/>
                <w:sz w:val="24"/>
                <w:szCs w:val="24"/>
              </w:rPr>
              <w:fldChar w:fldCharType="begin"/>
            </w:r>
            <w:r w:rsidRPr="00B351DF">
              <w:rPr>
                <w:bCs/>
              </w:rPr>
              <w:instrText>NUMPAGES</w:instrText>
            </w:r>
            <w:r w:rsidRPr="00B351DF">
              <w:rPr>
                <w:bCs/>
                <w:sz w:val="24"/>
                <w:szCs w:val="24"/>
              </w:rPr>
              <w:fldChar w:fldCharType="separate"/>
            </w:r>
            <w:r w:rsidR="00BB167D">
              <w:rPr>
                <w:bCs/>
                <w:noProof/>
              </w:rPr>
              <w:t>6</w:t>
            </w:r>
            <w:r w:rsidRPr="00B351DF">
              <w:rPr>
                <w:bCs/>
                <w:sz w:val="24"/>
                <w:szCs w:val="24"/>
              </w:rPr>
              <w:fldChar w:fldCharType="end"/>
            </w:r>
          </w:p>
        </w:sdtContent>
      </w:sdt>
    </w:sdtContent>
  </w:sdt>
  <w:p w:rsidR="00B351DF" w:rsidRPr="00B351DF" w:rsidRDefault="00B35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1DF" w:rsidRDefault="00B35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916" w:rsidRDefault="00131916" w:rsidP="00B351DF">
      <w:pPr>
        <w:spacing w:after="0" w:line="240" w:lineRule="auto"/>
      </w:pPr>
      <w:r>
        <w:separator/>
      </w:r>
    </w:p>
  </w:footnote>
  <w:footnote w:type="continuationSeparator" w:id="0">
    <w:p w:rsidR="00131916" w:rsidRDefault="00131916" w:rsidP="00B35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1DF" w:rsidRDefault="00B351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1DF" w:rsidRDefault="00B351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1DF" w:rsidRDefault="00B351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6C"/>
    <w:rsid w:val="00131916"/>
    <w:rsid w:val="004E7E6C"/>
    <w:rsid w:val="00734019"/>
    <w:rsid w:val="00981386"/>
    <w:rsid w:val="00B351DF"/>
    <w:rsid w:val="00BB1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5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E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7E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7E6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B351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51DF"/>
  </w:style>
  <w:style w:type="paragraph" w:styleId="a5">
    <w:name w:val="footer"/>
    <w:basedOn w:val="a"/>
    <w:link w:val="a6"/>
    <w:uiPriority w:val="99"/>
    <w:unhideWhenUsed/>
    <w:rsid w:val="00B351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5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2420</Words>
  <Characters>13800</Characters>
  <Application>Microsoft Office Word</Application>
  <DocSecurity>0</DocSecurity>
  <Lines>115</Lines>
  <Paragraphs>32</Paragraphs>
  <ScaleCrop>false</ScaleCrop>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2025-08-28T07:48:00Z</dcterms:created>
  <dcterms:modified xsi:type="dcterms:W3CDTF">2025-08-28T07:49:00Z</dcterms:modified>
</cp:coreProperties>
</file>